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EBF" w:rsidRDefault="000C2EBF" w:rsidP="007045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19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EBF" w:rsidRDefault="000C2EBF" w:rsidP="007045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EBF" w:rsidRDefault="000C2EBF" w:rsidP="007045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EBF" w:rsidRDefault="000C2EBF" w:rsidP="007045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524" w:rsidRDefault="00704524" w:rsidP="007045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бюджетное учреждение основная общеобразовательная школа д. Кысынды муниципального района Архангельский район Республики Башкортостан</w:t>
      </w:r>
    </w:p>
    <w:p w:rsidR="00704524" w:rsidRDefault="00704524" w:rsidP="0070452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464" w:type="dxa"/>
        <w:tblLook w:val="04A0"/>
      </w:tblPr>
      <w:tblGrid>
        <w:gridCol w:w="3936"/>
        <w:gridCol w:w="1842"/>
        <w:gridCol w:w="3686"/>
      </w:tblGrid>
      <w:tr w:rsidR="00704524" w:rsidTr="002A209F">
        <w:tc>
          <w:tcPr>
            <w:tcW w:w="3936" w:type="dxa"/>
          </w:tcPr>
          <w:p w:rsidR="00704524" w:rsidRDefault="00704524" w:rsidP="002A20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 на заседании педагогического совета.</w:t>
            </w:r>
          </w:p>
          <w:p w:rsidR="00704524" w:rsidRDefault="00704524" w:rsidP="002A20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 «__»___20__г.   №__</w:t>
            </w:r>
          </w:p>
        </w:tc>
        <w:tc>
          <w:tcPr>
            <w:tcW w:w="1842" w:type="dxa"/>
          </w:tcPr>
          <w:p w:rsidR="00704524" w:rsidRDefault="00704524" w:rsidP="002A209F">
            <w:pPr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04524" w:rsidRDefault="00704524" w:rsidP="002A20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704524" w:rsidRDefault="00704524" w:rsidP="002A20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____________</w:t>
            </w:r>
          </w:p>
          <w:p w:rsidR="00704524" w:rsidRDefault="00704524" w:rsidP="002A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Г.Т.Хажиахметова</w:t>
            </w:r>
          </w:p>
          <w:p w:rsidR="00704524" w:rsidRDefault="00704524" w:rsidP="002A20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«__ »_____20__ №</w:t>
            </w:r>
          </w:p>
        </w:tc>
      </w:tr>
    </w:tbl>
    <w:p w:rsidR="00704524" w:rsidRDefault="00704524" w:rsidP="007045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EBF" w:rsidRDefault="00774EBF" w:rsidP="00774EBF">
      <w:pPr>
        <w:rPr>
          <w:rFonts w:ascii="Times New Roman" w:hAnsi="Times New Roman" w:cs="Times New Roman"/>
          <w:sz w:val="28"/>
          <w:szCs w:val="28"/>
        </w:rPr>
      </w:pPr>
    </w:p>
    <w:p w:rsidR="00774EBF" w:rsidRDefault="00774EBF" w:rsidP="00774EBF">
      <w:pPr>
        <w:rPr>
          <w:rFonts w:ascii="Times New Roman" w:hAnsi="Times New Roman" w:cs="Times New Roman"/>
          <w:sz w:val="28"/>
          <w:szCs w:val="28"/>
        </w:rPr>
      </w:pPr>
    </w:p>
    <w:p w:rsidR="00774EBF" w:rsidRDefault="00774EBF" w:rsidP="00774EBF">
      <w:pPr>
        <w:rPr>
          <w:rFonts w:ascii="Times New Roman" w:hAnsi="Times New Roman" w:cs="Times New Roman"/>
          <w:sz w:val="28"/>
          <w:szCs w:val="28"/>
        </w:rPr>
      </w:pPr>
    </w:p>
    <w:p w:rsidR="00774EBF" w:rsidRDefault="00774EBF" w:rsidP="00774EBF">
      <w:pPr>
        <w:rPr>
          <w:rFonts w:ascii="Times New Roman" w:hAnsi="Times New Roman" w:cs="Times New Roman"/>
          <w:sz w:val="28"/>
          <w:szCs w:val="28"/>
        </w:rPr>
      </w:pPr>
    </w:p>
    <w:p w:rsidR="00774EBF" w:rsidRDefault="00774EBF" w:rsidP="00774EBF">
      <w:pPr>
        <w:rPr>
          <w:rFonts w:ascii="Times New Roman" w:hAnsi="Times New Roman" w:cs="Times New Roman"/>
          <w:sz w:val="28"/>
          <w:szCs w:val="28"/>
        </w:rPr>
      </w:pPr>
    </w:p>
    <w:p w:rsidR="00704524" w:rsidRDefault="00704524" w:rsidP="00774E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ОТЧЁТ</w:t>
      </w:r>
    </w:p>
    <w:p w:rsidR="00704524" w:rsidRDefault="00704524" w:rsidP="007045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результатах самообследования Муниципального общеобразовательного бюджетного учреждения основная общеобразовательная школа д.Кысынды муниципального района Архангельский район Республики Башкортостан</w:t>
      </w:r>
    </w:p>
    <w:p w:rsidR="00704524" w:rsidRDefault="00704524" w:rsidP="007045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2022 год</w:t>
      </w:r>
    </w:p>
    <w:p w:rsidR="00704524" w:rsidRDefault="00704524" w:rsidP="00704524">
      <w:pPr>
        <w:spacing w:before="960" w:after="240" w:line="624" w:lineRule="atLeast"/>
        <w:jc w:val="center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</w:p>
    <w:p w:rsidR="00704524" w:rsidRDefault="00704524" w:rsidP="00704524">
      <w:pPr>
        <w:spacing w:before="960" w:after="240" w:line="624" w:lineRule="atLeast"/>
        <w:jc w:val="center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</w:p>
    <w:p w:rsidR="00704524" w:rsidRDefault="00704524" w:rsidP="00704524">
      <w:pPr>
        <w:spacing w:before="960" w:after="240" w:line="624" w:lineRule="atLeast"/>
        <w:jc w:val="center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</w:p>
    <w:p w:rsidR="00704524" w:rsidRDefault="00704524" w:rsidP="00704524">
      <w:pPr>
        <w:spacing w:before="960" w:after="240" w:line="624" w:lineRule="atLeast"/>
        <w:jc w:val="center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</w:p>
    <w:p w:rsidR="00FA4E3E" w:rsidRPr="008643C9" w:rsidRDefault="00FA4E3E" w:rsidP="00704524">
      <w:pPr>
        <w:spacing w:before="960" w:after="240" w:line="624" w:lineRule="atLeast"/>
        <w:jc w:val="center"/>
        <w:outlineLvl w:val="1"/>
        <w:rPr>
          <w:rFonts w:ascii="Arial" w:eastAsia="Times New Roman" w:hAnsi="Arial" w:cs="Arial"/>
          <w:b/>
          <w:bCs/>
          <w:color w:val="222222"/>
          <w:spacing w:val="-1"/>
          <w:sz w:val="36"/>
          <w:szCs w:val="48"/>
          <w:lang w:eastAsia="ru-RU"/>
        </w:rPr>
      </w:pPr>
      <w:r w:rsidRPr="008643C9">
        <w:rPr>
          <w:rFonts w:ascii="Arial" w:eastAsia="Times New Roman" w:hAnsi="Arial" w:cs="Arial"/>
          <w:b/>
          <w:bCs/>
          <w:color w:val="222222"/>
          <w:spacing w:val="-1"/>
          <w:sz w:val="36"/>
          <w:szCs w:val="48"/>
          <w:lang w:eastAsia="ru-RU"/>
        </w:rPr>
        <w:t>АНАЛИТИЧЕСКАЯ ЧАСТЬ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I. ОБЩИЕ СВЕДЕНИЯ ОБ 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8"/>
        <w:gridCol w:w="5827"/>
      </w:tblGrid>
      <w:tr w:rsidR="00FA4E3E" w:rsidRPr="00FA4E3E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38A6" w:rsidRPr="00B508A7" w:rsidRDefault="00B338A6" w:rsidP="00B338A6">
            <w:pPr>
              <w:suppressAutoHyphens/>
              <w:spacing w:after="0"/>
              <w:rPr>
                <w:rFonts w:ascii="Times New Roman" w:eastAsia="Times New Roman" w:hAnsi="Times New Roman"/>
                <w:lang w:eastAsia="ar-SA"/>
              </w:rPr>
            </w:pPr>
            <w:r w:rsidRPr="00B508A7">
              <w:rPr>
                <w:rFonts w:ascii="Times New Roman" w:eastAsia="Times New Roman" w:hAnsi="Times New Roman"/>
                <w:lang w:eastAsia="ar-SA"/>
              </w:rPr>
              <w:t>Муниципальное общеобразовательное бюджетное  учреждение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основна</w:t>
            </w:r>
            <w:r w:rsidRPr="00B508A7">
              <w:rPr>
                <w:rFonts w:ascii="Times New Roman" w:eastAsia="Times New Roman" w:hAnsi="Times New Roman"/>
                <w:lang w:eastAsia="ar-SA"/>
              </w:rPr>
              <w:t xml:space="preserve">я общеобразовательная школа </w:t>
            </w:r>
          </w:p>
          <w:p w:rsidR="00B338A6" w:rsidRPr="00B508A7" w:rsidRDefault="00B338A6" w:rsidP="00B338A6">
            <w:pPr>
              <w:suppressAutoHyphens/>
              <w:spacing w:after="0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д. Кысынды</w:t>
            </w:r>
            <w:r w:rsidRPr="00B508A7">
              <w:rPr>
                <w:rFonts w:ascii="Times New Roman" w:eastAsia="Times New Roman" w:hAnsi="Times New Roman"/>
                <w:lang w:eastAsia="ar-SA"/>
              </w:rPr>
              <w:t>муниципального района Архангельский район Республики Башкортостан</w:t>
            </w:r>
          </w:p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4524" w:rsidRPr="00FA4E3E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FA4E3E" w:rsidRDefault="00704524" w:rsidP="002A209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704524" w:rsidRDefault="00704524" w:rsidP="00B338A6">
            <w:pPr>
              <w:suppressAutoHyphens/>
              <w:spacing w:after="0"/>
              <w:rPr>
                <w:rFonts w:ascii="Times New Roman" w:eastAsia="Times New Roman" w:hAnsi="Times New Roman"/>
                <w:i/>
                <w:lang w:eastAsia="ar-SA"/>
              </w:rPr>
            </w:pPr>
            <w:r w:rsidRPr="00704524">
              <w:rPr>
                <w:rFonts w:ascii="Times New Roman" w:eastAsia="Times New Roman" w:hAnsi="Times New Roman"/>
                <w:i/>
                <w:lang w:eastAsia="ar-SA"/>
              </w:rPr>
              <w:t>ХажиахметоваГульсасакТимерьяновна</w:t>
            </w:r>
          </w:p>
        </w:tc>
      </w:tr>
      <w:tr w:rsidR="00704524" w:rsidRPr="00FA4E3E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FA4E3E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организации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07396B" w:rsidRDefault="00704524" w:rsidP="00B338A6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lang w:eastAsia="ar-SA"/>
              </w:rPr>
              <w:t>45303</w:t>
            </w:r>
            <w:r w:rsidRPr="00B643E5">
              <w:rPr>
                <w:lang w:eastAsia="ar-SA"/>
              </w:rPr>
              <w:t>3</w:t>
            </w:r>
            <w:r w:rsidRPr="00B508A7">
              <w:rPr>
                <w:lang w:eastAsia="ar-SA"/>
              </w:rPr>
              <w:t>, Республика Башкортостан,</w:t>
            </w:r>
            <w:r>
              <w:rPr>
                <w:lang w:eastAsia="ar-SA"/>
              </w:rPr>
              <w:t xml:space="preserve"> Архангельский район, д. Кысынды , ул. Школьная, 21</w:t>
            </w:r>
          </w:p>
          <w:p w:rsidR="00704524" w:rsidRPr="00FA4E3E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4524" w:rsidRPr="00FA4E3E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FA4E3E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B338A6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8 (34774</w:t>
            </w: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val="en-US" w:eastAsia="ru-RU"/>
              </w:rPr>
              <w:t>)2_72_23</w:t>
            </w:r>
          </w:p>
        </w:tc>
      </w:tr>
      <w:tr w:rsidR="00704524" w:rsidRPr="00FA4E3E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FA4E3E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FA4E3E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val="en-US" w:eastAsia="ru-RU"/>
              </w:rPr>
              <w:t>kistav@mail.</w:t>
            </w: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ru</w:t>
            </w:r>
          </w:p>
        </w:tc>
      </w:tr>
      <w:tr w:rsidR="00704524" w:rsidRPr="00FA4E3E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FA4E3E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Учредитель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FA4E3E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1CB0">
              <w:rPr>
                <w:rFonts w:ascii="Times New Roman" w:hAnsi="Times New Roman"/>
              </w:rPr>
              <w:t>Администрация муниципального района Архангельский район Республики Башкортостан</w:t>
            </w:r>
          </w:p>
        </w:tc>
      </w:tr>
      <w:tr w:rsidR="00704524" w:rsidRPr="00FA4E3E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FA4E3E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создания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FA4E3E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1932 </w:t>
            </w: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год</w:t>
            </w:r>
          </w:p>
        </w:tc>
      </w:tr>
      <w:tr w:rsidR="00704524" w:rsidRPr="00FA4E3E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FA4E3E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Лицензия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B338A6" w:rsidRDefault="00704524" w:rsidP="00B338A6">
            <w:pPr>
              <w:spacing w:after="150" w:line="255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Серия 02Л01 </w:t>
            </w:r>
            <w:r w:rsidRPr="00B338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№0004916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приказ </w:t>
            </w:r>
            <w:r w:rsidRPr="00B338A6">
              <w:rPr>
                <w:rFonts w:ascii="Arial" w:hAnsi="Arial" w:cs="Arial"/>
                <w:sz w:val="20"/>
                <w:szCs w:val="20"/>
              </w:rPr>
              <w:t>№ 3177</w:t>
            </w:r>
            <w:r w:rsidRPr="00B338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28 августа 2015г.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бессрочно</w:t>
            </w:r>
          </w:p>
        </w:tc>
      </w:tr>
      <w:tr w:rsidR="00704524" w:rsidRPr="00FA4E3E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FA4E3E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Default="00704524" w:rsidP="00B338A6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eastAsia="ar-SA"/>
              </w:rPr>
            </w:pPr>
            <w:r w:rsidRPr="00C04791">
              <w:rPr>
                <w:sz w:val="20"/>
                <w:szCs w:val="20"/>
                <w:lang w:eastAsia="ar-SA"/>
              </w:rPr>
              <w:t>Серия 02</w:t>
            </w:r>
            <w:r>
              <w:rPr>
                <w:sz w:val="20"/>
                <w:szCs w:val="20"/>
                <w:lang w:eastAsia="ar-SA"/>
              </w:rPr>
              <w:t xml:space="preserve">А02, </w:t>
            </w:r>
            <w:r w:rsidRPr="00C04791">
              <w:rPr>
                <w:sz w:val="20"/>
                <w:szCs w:val="20"/>
                <w:lang w:eastAsia="ar-SA"/>
              </w:rPr>
              <w:t>№000</w:t>
            </w:r>
            <w:r>
              <w:rPr>
                <w:sz w:val="20"/>
                <w:szCs w:val="20"/>
                <w:lang w:eastAsia="ar-SA"/>
              </w:rPr>
              <w:t xml:space="preserve">0753 ,регистрационный номер </w:t>
            </w:r>
            <w:r w:rsidRPr="00C04791">
              <w:rPr>
                <w:sz w:val="20"/>
                <w:szCs w:val="20"/>
                <w:lang w:eastAsia="ar-SA"/>
              </w:rPr>
              <w:t xml:space="preserve">№ </w:t>
            </w:r>
            <w:r>
              <w:rPr>
                <w:sz w:val="20"/>
                <w:szCs w:val="20"/>
                <w:lang w:eastAsia="ar-SA"/>
              </w:rPr>
              <w:t>2147</w:t>
            </w:r>
          </w:p>
          <w:p w:rsidR="00704524" w:rsidRPr="00B338A6" w:rsidRDefault="00704524" w:rsidP="00B338A6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 16 мая 2016 г.,</w:t>
            </w:r>
            <w:r w:rsidRPr="00B338A6">
              <w:rPr>
                <w:sz w:val="20"/>
                <w:szCs w:val="20"/>
                <w:lang w:eastAsia="ar-SA"/>
              </w:rPr>
              <w:t xml:space="preserve"> до </w:t>
            </w:r>
            <w:r w:rsidRPr="00B338A6">
              <w:rPr>
                <w:rFonts w:ascii="Calibri" w:eastAsia="Calibri" w:hAnsi="Calibri"/>
                <w:sz w:val="20"/>
                <w:szCs w:val="20"/>
                <w:lang w:eastAsia="ar-SA"/>
              </w:rPr>
              <w:t>16 мая 2028 г.</w:t>
            </w:r>
          </w:p>
        </w:tc>
      </w:tr>
    </w:tbl>
    <w:p w:rsidR="00FA4E3E" w:rsidRPr="00FA4E3E" w:rsidRDefault="006D06F3" w:rsidP="0070452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452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Основным видом деятельности МОБУ ООШ д. Кысынды  (далее</w:t>
      </w:r>
      <w:r w:rsidR="00FA4E3E" w:rsidRPr="0070452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– Школа) является реализация </w:t>
      </w:r>
      <w:r w:rsidR="00FA4E3E"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общеобразовательных программ</w:t>
      </w:r>
      <w:r w:rsidR="00FA4E3E" w:rsidRPr="008643C9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  <w:t>:</w:t>
      </w:r>
    </w:p>
    <w:p w:rsidR="00FA4E3E" w:rsidRPr="006D06F3" w:rsidRDefault="00FA4E3E" w:rsidP="00704524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3C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основной образовательной программы начального общего образования;</w:t>
      </w:r>
    </w:p>
    <w:p w:rsidR="00FA4E3E" w:rsidRPr="006D06F3" w:rsidRDefault="00FA4E3E" w:rsidP="00704524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3C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основной образовательной программы основного общего образования</w:t>
      </w:r>
      <w:r w:rsidRPr="006D06F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FA4E3E" w:rsidRPr="006D06F3" w:rsidRDefault="00FA4E3E" w:rsidP="00704524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3C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основнойоб</w:t>
      </w:r>
      <w:r w:rsidR="006D06F3" w:rsidRPr="008643C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разовательной программы дошкольного</w:t>
      </w:r>
      <w:r w:rsidRPr="008643C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общего образования</w:t>
      </w:r>
      <w:r w:rsidRPr="006D06F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FA4E3E" w:rsidRPr="006D06F3" w:rsidRDefault="00FA4E3E" w:rsidP="00704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3C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Также Школареализует адаптированную основную общеобразовательную программу начального общего образования</w:t>
      </w:r>
      <w:r w:rsidR="006D06F3" w:rsidRPr="008643C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и основного общего образования для </w:t>
      </w:r>
      <w:r w:rsidRPr="008643C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обу</w:t>
      </w:r>
      <w:r w:rsidR="006D06F3" w:rsidRPr="008643C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чающихся с задержкой психического здоровья (вариант 7.1</w:t>
      </w:r>
      <w:r w:rsidR="006D06F3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) </w:t>
      </w:r>
      <w:r w:rsidRPr="008643C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и дополнительные общеразвивающие программы.</w:t>
      </w:r>
    </w:p>
    <w:p w:rsidR="00FA4E3E" w:rsidRPr="00FA4E3E" w:rsidRDefault="00FA4E3E" w:rsidP="00704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Школараспо</w:t>
      </w:r>
      <w:r w:rsidR="006D06F3"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ложена в сельской местности.</w:t>
      </w:r>
      <w:r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Большинство семей обучающихся проживает</w:t>
      </w:r>
      <w:r w:rsidR="006D06F3"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в домах типовой застройки, детей на подвозе  - нет</w:t>
      </w:r>
      <w:r w:rsidR="006D06F3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II. СИСТЕМА УПРАВЛЕНИЯ ОРГАНИЗАЦИЕЙ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Управление осуществляется на принципах единоначалия и самоуправления.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Таблица 1. Органы управления, действующие в Школе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6"/>
        <w:gridCol w:w="6859"/>
      </w:tblGrid>
      <w:tr w:rsidR="00FA4E3E" w:rsidRPr="00FA4E3E" w:rsidTr="00FA4E3E">
        <w:tc>
          <w:tcPr>
            <w:tcW w:w="5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органа</w:t>
            </w:r>
          </w:p>
        </w:tc>
        <w:tc>
          <w:tcPr>
            <w:tcW w:w="14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Функции</w:t>
            </w:r>
          </w:p>
        </w:tc>
      </w:tr>
      <w:tr w:rsidR="00FA4E3E" w:rsidRPr="00FA4E3E" w:rsidTr="00FA4E3E">
        <w:tc>
          <w:tcPr>
            <w:tcW w:w="5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Директор</w:t>
            </w:r>
          </w:p>
        </w:tc>
        <w:tc>
          <w:tcPr>
            <w:tcW w:w="14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Контролирует работу и обеспечивает эффективноевзаимодействиеструктурных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FA4E3E" w:rsidRPr="00FA4E3E" w:rsidTr="008643C9">
        <w:tc>
          <w:tcPr>
            <w:tcW w:w="5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Управляющий совет</w:t>
            </w:r>
          </w:p>
        </w:tc>
        <w:tc>
          <w:tcPr>
            <w:tcW w:w="14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8643C9">
            <w:pPr>
              <w:shd w:val="clear" w:color="auto" w:fill="FFFFFF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Рассматривает вопросы:</w:t>
            </w:r>
          </w:p>
          <w:p w:rsidR="00FA4E3E" w:rsidRPr="00FA4E3E" w:rsidRDefault="00FA4E3E" w:rsidP="008643C9">
            <w:pPr>
              <w:numPr>
                <w:ilvl w:val="0"/>
                <w:numId w:val="2"/>
              </w:numPr>
              <w:shd w:val="clear" w:color="auto" w:fill="FFFFFF"/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развития образовательной организации</w:t>
            </w: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FA4E3E" w:rsidRDefault="00FA4E3E" w:rsidP="008643C9">
            <w:pPr>
              <w:numPr>
                <w:ilvl w:val="0"/>
                <w:numId w:val="2"/>
              </w:numPr>
              <w:shd w:val="clear" w:color="auto" w:fill="FFFFFF"/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финансово-хозяйственнойдеятельности</w:t>
            </w: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FA4E3E" w:rsidRDefault="00FA4E3E" w:rsidP="00FA4E3E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материально-техническогообеспечения</w:t>
            </w:r>
          </w:p>
        </w:tc>
      </w:tr>
      <w:tr w:rsidR="00FA4E3E" w:rsidRPr="00FA4E3E" w:rsidTr="00FA4E3E">
        <w:tc>
          <w:tcPr>
            <w:tcW w:w="5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Педагогический совет</w:t>
            </w:r>
          </w:p>
        </w:tc>
        <w:tc>
          <w:tcPr>
            <w:tcW w:w="14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Осуществляеттекущее руководство образовательной деятельностью Школы, в том числе рассматривает вопросы</w:t>
            </w: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</w:p>
          <w:p w:rsidR="00FA4E3E" w:rsidRPr="00FA4E3E" w:rsidRDefault="00FA4E3E" w:rsidP="00FA4E3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развития образовательных услуг</w:t>
            </w: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FA4E3E" w:rsidRDefault="00FA4E3E" w:rsidP="00FA4E3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регламентации образовательных отношений</w:t>
            </w: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FA4E3E" w:rsidRDefault="00FA4E3E" w:rsidP="00FA4E3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разработки образовательных программ</w:t>
            </w: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FA4E3E" w:rsidRDefault="00FA4E3E" w:rsidP="00FA4E3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FA4E3E" w:rsidRPr="00FA4E3E" w:rsidRDefault="00FA4E3E" w:rsidP="00FA4E3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материально-технического обеспечения образовательногопроцесса;</w:t>
            </w:r>
          </w:p>
          <w:p w:rsidR="00FA4E3E" w:rsidRPr="00FA4E3E" w:rsidRDefault="00FA4E3E" w:rsidP="00FA4E3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аттестации, повышения квалификации педагогическихработников</w:t>
            </w: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FA4E3E" w:rsidRDefault="00FA4E3E" w:rsidP="00FA4E3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FA4E3E" w:rsidRPr="00FA4E3E" w:rsidTr="00FA4E3E">
        <w:tc>
          <w:tcPr>
            <w:tcW w:w="5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Общее собрание работников</w:t>
            </w:r>
          </w:p>
        </w:tc>
        <w:tc>
          <w:tcPr>
            <w:tcW w:w="14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FA4E3E" w:rsidRPr="00FA4E3E" w:rsidRDefault="00FA4E3E" w:rsidP="00FA4E3E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</w:t>
            </w: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FA4E3E" w:rsidRDefault="00FA4E3E" w:rsidP="00FA4E3E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FA4E3E" w:rsidRPr="00FA4E3E" w:rsidRDefault="00FA4E3E" w:rsidP="008643C9">
            <w:pPr>
              <w:numPr>
                <w:ilvl w:val="0"/>
                <w:numId w:val="4"/>
              </w:numPr>
              <w:shd w:val="clear" w:color="auto" w:fill="FFFFFF"/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разрешать конфликтныеситуации между работниками и администрацией образовательной организации</w:t>
            </w: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FA4E3E" w:rsidRDefault="00FA4E3E" w:rsidP="00FA4E3E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43C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FA4E3E" w:rsidRPr="00FA4E3E" w:rsidRDefault="00FA4E3E" w:rsidP="008643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Для осуществления учебно-методической работы в Школе </w:t>
      </w:r>
      <w:r w:rsidRPr="008643C9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  <w:t>создано </w:t>
      </w:r>
      <w:r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три предметных методических объединения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</w:t>
      </w:r>
    </w:p>
    <w:p w:rsidR="00FA4E3E" w:rsidRPr="00FA4E3E" w:rsidRDefault="00FA4E3E" w:rsidP="008643C9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общих гуманитарных и социально-экономических дисциплин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8643C9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естественно-научныхи математических дисциплин;</w:t>
      </w:r>
    </w:p>
    <w:p w:rsidR="00FA4E3E" w:rsidRPr="00FA4E3E" w:rsidRDefault="00FA4E3E" w:rsidP="00FA4E3E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объединение </w:t>
      </w:r>
      <w:r w:rsidR="006D06F3"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классных руководителей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III. ОЦЕНКА ОБРАЗОВАТЕЛЬНОЙ ДЕЯТЕЛЬНОСТИ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Образовательная деятельностьорганизуется в соответствии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</w:t>
      </w:r>
    </w:p>
    <w:p w:rsidR="00FA4E3E" w:rsidRPr="00FA4E3E" w:rsidRDefault="00FA4E3E" w:rsidP="00FA4E3E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с </w:t>
      </w:r>
      <w:hyperlink r:id="rId7" w:anchor="/document/99/902389617/" w:tgtFrame="_self" w:history="1">
        <w:r w:rsidRPr="008643C9">
          <w:rPr>
            <w:rFonts w:ascii="Arial" w:eastAsia="Times New Roman" w:hAnsi="Arial" w:cs="Arial"/>
            <w:i/>
            <w:iCs/>
            <w:color w:val="01745C"/>
            <w:sz w:val="21"/>
            <w:szCs w:val="21"/>
            <w:shd w:val="clear" w:color="auto" w:fill="FFFFFF"/>
            <w:lang w:eastAsia="ru-RU"/>
          </w:rPr>
          <w:t>Федеральным законом от 29.12.2012 № 273-ФЗ</w:t>
        </w:r>
      </w:hyperlink>
      <w:r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 «Об образовании в Российской Федерации»;</w:t>
      </w:r>
    </w:p>
    <w:p w:rsidR="00FA4E3E" w:rsidRPr="00FA4E3E" w:rsidRDefault="00F10011" w:rsidP="008643C9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8" w:anchor="/document/99/607175842/" w:tgtFrame="_self" w:history="1">
        <w:r w:rsidR="00FA4E3E"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Минпросвещения России от 31.05.2021 № 286</w:t>
        </w:r>
      </w:hyperlink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</w:t>
      </w:r>
      <w:r w:rsidR="00FA4E3E"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A4E3E" w:rsidRPr="00FA4E3E" w:rsidRDefault="00F10011" w:rsidP="008643C9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9" w:anchor="/document/99/607175848/" w:tgtFrame="_self" w:history="1">
        <w:r w:rsidR="00FA4E3E"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Минпросвещения России от 31.05.2021 № 287</w:t>
        </w:r>
      </w:hyperlink>
      <w:r w:rsidR="00FA4E3E"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 «Об утверждении федерального государственного образовательного стандарта основного общего образования»</w:t>
      </w:r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10011" w:rsidP="00FA4E3E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0" w:anchor="/document/99/902180656/" w:tgtFrame="_self" w:history="1">
        <w:r w:rsidR="00FA4E3E" w:rsidRPr="008643C9">
          <w:rPr>
            <w:rFonts w:ascii="Arial" w:eastAsia="Times New Roman" w:hAnsi="Arial" w:cs="Arial"/>
            <w:i/>
            <w:iCs/>
            <w:color w:val="01745C"/>
            <w:sz w:val="21"/>
            <w:szCs w:val="21"/>
            <w:shd w:val="clear" w:color="auto" w:fill="FFFFFF"/>
            <w:lang w:eastAsia="ru-RU"/>
          </w:rPr>
          <w:t>приказом Минобрнауки от 06.10.2009 № 373</w:t>
        </w:r>
      </w:hyperlink>
      <w:r w:rsidR="00FA4E3E"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 «Об утверждении и введении в действие федерального государственного образовательного стандарта начального общего образования»</w:t>
      </w:r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10011" w:rsidP="00FA4E3E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1" w:anchor="/document/99/902254916/" w:tgtFrame="_self" w:history="1">
        <w:r w:rsidR="00FA4E3E" w:rsidRPr="008643C9">
          <w:rPr>
            <w:rFonts w:ascii="Arial" w:eastAsia="Times New Roman" w:hAnsi="Arial" w:cs="Arial"/>
            <w:i/>
            <w:iCs/>
            <w:color w:val="01745C"/>
            <w:sz w:val="21"/>
            <w:szCs w:val="21"/>
            <w:shd w:val="clear" w:color="auto" w:fill="FFFFFF"/>
            <w:lang w:eastAsia="ru-RU"/>
          </w:rPr>
          <w:t>приказом Минобрнауки от 17.12.2010 № 1897</w:t>
        </w:r>
      </w:hyperlink>
      <w:r w:rsidR="00FA4E3E"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 «Об утверждении федерального государственного образовательного стандарта основного общего образования»</w:t>
      </w:r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10011" w:rsidP="00FA4E3E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2" w:anchor="/document/99/902350579/" w:tgtFrame="_self" w:history="1">
        <w:r w:rsidR="00FA4E3E"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Минобрнауки от 17.05.2012 № 413</w:t>
        </w:r>
      </w:hyperlink>
      <w:r w:rsidR="00FA4E3E"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 «Об утверждении федерального государственного образовательного стандарта среднего общего образования»</w:t>
      </w:r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10011" w:rsidP="00FA4E3E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3" w:anchor="/document/99/566085656/" w:tgtFrame="_self" w:history="1">
        <w:r w:rsidR="00FA4E3E" w:rsidRPr="008643C9">
          <w:rPr>
            <w:rFonts w:ascii="Arial" w:eastAsia="Times New Roman" w:hAnsi="Arial" w:cs="Arial"/>
            <w:i/>
            <w:iCs/>
            <w:color w:val="01745C"/>
            <w:sz w:val="21"/>
            <w:szCs w:val="21"/>
            <w:shd w:val="clear" w:color="auto" w:fill="FFFFFF"/>
            <w:lang w:eastAsia="ru-RU"/>
          </w:rPr>
          <w:t>СП 2.4.3648-20</w:t>
        </w:r>
      </w:hyperlink>
      <w:r w:rsidR="00FA4E3E"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</w:t>
      </w:r>
      <w:r w:rsidR="00FA4E3E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;</w:t>
      </w:r>
    </w:p>
    <w:p w:rsidR="00FA4E3E" w:rsidRPr="00FA4E3E" w:rsidRDefault="00F10011" w:rsidP="00FA4E3E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4" w:anchor="/document/99/573500115/" w:tgtFrame="_self" w:history="1">
        <w:r w:rsidR="00FA4E3E" w:rsidRPr="008643C9">
          <w:rPr>
            <w:rFonts w:ascii="Arial" w:eastAsia="Times New Roman" w:hAnsi="Arial" w:cs="Arial"/>
            <w:i/>
            <w:iCs/>
            <w:color w:val="01745C"/>
            <w:sz w:val="21"/>
            <w:szCs w:val="21"/>
            <w:shd w:val="clear" w:color="auto" w:fill="FFFFFF"/>
            <w:lang w:eastAsia="ru-RU"/>
          </w:rPr>
          <w:t>СанПиН 1.2.3685-21</w:t>
        </w:r>
      </w:hyperlink>
      <w:r w:rsidR="00FA4E3E"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</w:t>
      </w:r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10011" w:rsidP="002A209F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5" w:anchor="/document/99/565231806/" w:tgtFrame="_self" w:history="1">
        <w:r w:rsidR="00FA4E3E"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СП 3.1/2.4.3598-20</w:t>
        </w:r>
      </w:hyperlink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</w:t>
      </w:r>
      <w:r w:rsidR="00FA4E3E" w:rsidRPr="008643C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FA4E3E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FA4E3E" w:rsidRPr="00FA4E3E" w:rsidRDefault="00FA4E3E" w:rsidP="00FA4E3E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расписанием занятий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Учебные 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НОО-2021), 5-х и 6–9-х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</w:t>
      </w:r>
      <w:r w:rsidR="00F50F27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коления и ФГОС-2021).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Форма обучения: очная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50F27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Язык обучения: русский и башкирский</w:t>
      </w: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Таблица 2. Общая численность обучающихся, осваивающих образовательные программы в 20</w:t>
      </w:r>
      <w:r w:rsidRPr="00FA4E3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22</w:t>
      </w: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9"/>
        <w:gridCol w:w="3210"/>
      </w:tblGrid>
      <w:tr w:rsidR="00FA4E3E" w:rsidRPr="00FA4E3E" w:rsidTr="00F50F27">
        <w:tc>
          <w:tcPr>
            <w:tcW w:w="6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Название образовательной программы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Численность обучающихся</w:t>
            </w:r>
          </w:p>
        </w:tc>
      </w:tr>
      <w:tr w:rsidR="00FA4E3E" w:rsidRPr="00FA4E3E" w:rsidTr="00F50F27">
        <w:tc>
          <w:tcPr>
            <w:tcW w:w="6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Основная образовательная программа начального общего образования по ФГОС начального общего образования, утвержденному </w:t>
            </w:r>
            <w:hyperlink r:id="rId16" w:anchor="/document/99/607175842/" w:tgtFrame="_self" w:history="1">
              <w:r w:rsidRPr="00FA4E3E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приказом Минпросвещения России от 31.05.2021 № 286</w:t>
              </w:r>
            </w:hyperlink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50F27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</w:t>
            </w:r>
          </w:p>
        </w:tc>
      </w:tr>
      <w:tr w:rsidR="00FA4E3E" w:rsidRPr="00FA4E3E" w:rsidTr="00F50F27">
        <w:tc>
          <w:tcPr>
            <w:tcW w:w="6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Основная образовательная программа начального общего образования по ФГОС начального общего образования, утвержденному </w:t>
            </w:r>
            <w:hyperlink r:id="rId17" w:anchor="/document/99/902180656/" w:tgtFrame="_self" w:history="1">
              <w:r w:rsidRPr="00FA4E3E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приказом Минобрнауки от 06.10.2009 № 373</w:t>
              </w:r>
            </w:hyperlink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F27" w:rsidRDefault="00F50F27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A4E3E" w:rsidRPr="00F50F27" w:rsidRDefault="00F50F27" w:rsidP="00F50F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FA4E3E" w:rsidRPr="00FA4E3E" w:rsidTr="002A209F">
        <w:tc>
          <w:tcPr>
            <w:tcW w:w="6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Основная образовательная программа основного общего образования по ФГОС основного общего образования, утвержденному </w:t>
            </w:r>
            <w:hyperlink r:id="rId18" w:anchor="/document/99/607175848/" w:tgtFrame="_self" w:history="1">
              <w:r w:rsidRPr="00FA4E3E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приказом Минпросвещения России от 31.05.2021 № 287</w:t>
              </w:r>
            </w:hyperlink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50F27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2A20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0</w:t>
            </w:r>
          </w:p>
        </w:tc>
      </w:tr>
      <w:tr w:rsidR="00FA4E3E" w:rsidRPr="00FA4E3E" w:rsidTr="00F50F27">
        <w:tc>
          <w:tcPr>
            <w:tcW w:w="6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Основная образовательная программа основного общего образования по ФГОС основного общего образования, утвержденному </w:t>
            </w:r>
            <w:hyperlink r:id="rId19" w:anchor="/document/99/902254916/" w:tgtFrame="_self" w:history="1">
              <w:r w:rsidRPr="00FA4E3E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приказом Минобрнауки от 17.12.2010 № 1897</w:t>
              </w:r>
            </w:hyperlink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50F27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</w:tr>
    </w:tbl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Всего в 20</w:t>
      </w: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22</w:t>
      </w: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году в образовательной организации получали образование </w:t>
      </w:r>
      <w:r w:rsidR="00F50F27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46</w:t>
      </w: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обучающихся.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Школа реализует следующие образовательные программы:</w:t>
      </w:r>
    </w:p>
    <w:p w:rsidR="00FA4E3E" w:rsidRPr="00FA4E3E" w:rsidRDefault="00FA4E3E" w:rsidP="00FA4E3E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основная образовательнаяпрограмма начального общего образования по ФГОС начального общего образования, утвержденному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</w:t>
      </w:r>
      <w:hyperlink r:id="rId20" w:anchor="/document/99/607175842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Минпросвещения России от 31.05.2021 № 286</w:t>
        </w:r>
      </w:hyperlink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FA4E3E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lastRenderedPageBreak/>
        <w:t>основная образовательная программа начального общего образования по ФГОС начального общего образования, утвержденному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</w:t>
      </w:r>
      <w:hyperlink r:id="rId21" w:anchor="/document/99/902180656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Минобрнауки от 06.10.2009 № 373</w:t>
        </w:r>
      </w:hyperlink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FA4E3E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основнаяобразовательная программа основного общего образования по ФГОС основного общего образования, утвержденному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</w:t>
      </w:r>
      <w:hyperlink r:id="rId22" w:anchor="/document/99/607175848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Минпросвещения России от 31.05.2021 № 287</w:t>
        </w:r>
      </w:hyperlink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2A209F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основная образовательная программа основного общего образования по ФГОС основного общего образования, утвержденному </w:t>
      </w:r>
      <w:hyperlink r:id="rId23" w:anchor="/document/99/902254916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Минобрнауки от 17.12.2010 № 1897</w:t>
        </w:r>
      </w:hyperlink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2A209F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адаптированная основная общеобразовательная программа начального общего образования обучающ</w:t>
      </w:r>
      <w:r w:rsidR="00F50F27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ихся с задержкой психического развития</w:t>
      </w: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(вариант 5.1)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2A209F" w:rsidRDefault="00FA4E3E" w:rsidP="002A209F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дополнительные общеразвивающие программы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2A209F" w:rsidRPr="00FA4E3E" w:rsidRDefault="002A209F" w:rsidP="002A209F">
      <w:pPr>
        <w:numPr>
          <w:ilvl w:val="0"/>
          <w:numId w:val="7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FA4E3E" w:rsidRDefault="00FA4E3E" w:rsidP="002A20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FF"/>
          <w:lang w:eastAsia="ru-RU"/>
        </w:rPr>
        <w:t>Переход на обновленные ФГОС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Во втором полугодии 2021/22 учебного года школа проводила подготовительную работу по переходу с 1 сентября 2022 года на ФГОС начального общего образования, утвержденного </w:t>
      </w:r>
      <w:hyperlink r:id="rId24" w:anchor="/document/99/607175842/" w:tgtFrame="_self" w:history="1">
        <w:r w:rsidRPr="002A209F">
          <w:rPr>
            <w:rFonts w:ascii="Arial" w:eastAsia="Times New Roman" w:hAnsi="Arial" w:cs="Arial"/>
            <w:i/>
            <w:iCs/>
            <w:color w:val="01745C"/>
            <w:sz w:val="21"/>
            <w:szCs w:val="21"/>
            <w:shd w:val="clear" w:color="auto" w:fill="FFFFFF"/>
            <w:lang w:eastAsia="ru-RU"/>
          </w:rPr>
          <w:t>приказом Минпросвещения от 31.05.2021 № 286</w:t>
        </w:r>
      </w:hyperlink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, и ФГОС основного общего образования, утвержденного </w:t>
      </w:r>
      <w:hyperlink r:id="rId25" w:anchor="/document/99/607175848/" w:tgtFrame="_self" w:history="1">
        <w:r w:rsidRPr="002A209F">
          <w:rPr>
            <w:rFonts w:ascii="Arial" w:eastAsia="Times New Roman" w:hAnsi="Arial" w:cs="Arial"/>
            <w:i/>
            <w:iCs/>
            <w:color w:val="01745C"/>
            <w:sz w:val="21"/>
            <w:szCs w:val="21"/>
            <w:shd w:val="clear" w:color="auto" w:fill="FFFFFF"/>
            <w:lang w:eastAsia="ru-RU"/>
          </w:rPr>
          <w:t>приказом Минпросвещения от 31.05.2021 № 287</w:t>
        </w:r>
      </w:hyperlink>
      <w:r w:rsidR="00F50F27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, МОБУ ООШ д. Кысынды</w:t>
      </w: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 процентов участников обсуждения. Для выполнения новых требований и качественной реали</w:t>
      </w:r>
      <w:r w:rsidR="00F50F27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зации программ в Школа </w:t>
      </w: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Деятельность рабочейгруппы в 2021–2022 годы по подготовке Школы к постепенному переходу на новые ФГОС НОО и ООО можно оценить как хорошую: мероприятия дорожной карты реализованы на 100 процентов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С 1 сентября 2022 года </w:t>
      </w:r>
      <w:r w:rsidR="00F50F27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МОБУ ООШ д. Кысынды</w:t>
      </w: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приступила к реализации ФГОС начального общего образования, утвержденного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</w:t>
      </w:r>
      <w:hyperlink r:id="rId26" w:anchor="/document/99/607175842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Минпросвещения от 31.05.2021 № 286</w:t>
        </w:r>
      </w:hyperlink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, и ФГОС основного общего образования, утвержденного </w:t>
      </w:r>
      <w:hyperlink r:id="rId27" w:anchor="/document/99/607175848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Минпросвещения от 31.05.2021 № 287</w:t>
        </w:r>
      </w:hyperlink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, в 1-х и 5-х классах. Школа разработала и приняла на педагогическом совете 28.08.2022 (протокол № 1) основные общеобразовательные программы – начального общего 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Внедрение новых предметных концепций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С 1 сентября 2022 года</w:t>
      </w:r>
      <w:r w:rsidR="00F50F27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МОБУ ООШ д. Кысынды</w:t>
      </w: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внедряет в образовательный процесс новые предметные концепции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</w:t>
      </w:r>
    </w:p>
    <w:p w:rsidR="00FA4E3E" w:rsidRPr="00FA4E3E" w:rsidRDefault="00FA4E3E" w:rsidP="00FA4E3E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Концепцию преподавания учебного предмета «Биология» в общеобразовательных организациях Российской Федерации, реализующих основные образовательные программы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FA4E3E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Концепцию преподавания предметной области «Основы духовно-нравственной культуры народов России»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2A209F">
      <w:pPr>
        <w:numPr>
          <w:ilvl w:val="0"/>
          <w:numId w:val="8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Концепцию экологического образования в системе общего образования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2A20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С целью внедрения новых концепций преподавания разработан </w:t>
      </w:r>
      <w:hyperlink r:id="rId28" w:anchor="/document/118/80718/" w:tgtFrame="_self" w:history="1">
        <w:r w:rsidRPr="002A209F">
          <w:rPr>
            <w:rFonts w:ascii="Arial" w:eastAsia="Times New Roman" w:hAnsi="Arial" w:cs="Arial"/>
            <w:i/>
            <w:iCs/>
            <w:color w:val="0047B3"/>
            <w:sz w:val="21"/>
            <w:szCs w:val="21"/>
            <w:shd w:val="clear" w:color="auto" w:fill="FFFFFF"/>
            <w:lang w:eastAsia="ru-RU"/>
          </w:rPr>
          <w:t>план</w:t>
        </w:r>
      </w:hyperlink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, куда включены мероприятия, которые помогут преподавать учебные предметы с учетом новых концепций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 соответствии с планом проведена ревизия рабочих программ учебных предметов «Биология» и «ОДНКНР». Также проведена ревизия рабочих программ учебных предметов на соответствие концепции экологического образования в системе общего образования. Рабочие программыучебных предметов приведены в соответствие с новыми концепциями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lastRenderedPageBreak/>
        <w:t>В рамках реализации концепции преподавания учебного предмета «Биология» разработаны контрольно-измерительные материалы для оценки качества образования по биологии и контроля соответствия концепции преподавания биологии. В ноябре 2022 года проведена предметная неделя биологии для повышения мотивации обучающихся к изучению биологии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 рамках реализации концепции преподавания предметной области «ОДНКНР» в декабре 2022 года организован и проведен «Фестиваль народов России» с целью повышения мотивации обучающихся к изучению предметной области «ОДНКНР»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Применение ЭОР и ЦОР</w:t>
      </w:r>
    </w:p>
    <w:p w:rsidR="00FA4E3E" w:rsidRPr="00FA4E3E" w:rsidRDefault="00FA4E3E" w:rsidP="002A20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 2022 году была проведена работа по внедрению цифровой образоват</w:t>
      </w:r>
      <w:r w:rsidR="00F50F27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ельной платформы ФГИС «Я Класс». Организованы обучающие семинары</w:t>
      </w: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для педагогов. На мероприятиях педагоги изучили функциональные возможности платформы и порядок подключения к цифровому ресурсу.</w:t>
      </w:r>
    </w:p>
    <w:p w:rsidR="00FA4E3E" w:rsidRPr="00FA4E3E" w:rsidRDefault="00F50F27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МОБУ ООШ д. Кысынды</w:t>
      </w:r>
      <w:r w:rsidR="00FA4E3E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29" w:anchor="/document/99/351615206/" w:tgtFrame="_self" w:history="1">
        <w:r w:rsidR="00FA4E3E" w:rsidRPr="002A209F">
          <w:rPr>
            <w:rFonts w:ascii="Arial" w:eastAsia="Times New Roman" w:hAnsi="Arial" w:cs="Arial"/>
            <w:i/>
            <w:iCs/>
            <w:color w:val="01745C"/>
            <w:sz w:val="21"/>
            <w:szCs w:val="21"/>
            <w:shd w:val="clear" w:color="auto" w:fill="FFFFFF"/>
            <w:lang w:eastAsia="ru-RU"/>
          </w:rPr>
          <w:t>приказ Минпросвещения от 02.08.2022 № 653</w:t>
        </w:r>
      </w:hyperlink>
      <w:r w:rsidR="00FA4E3E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).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(</w:t>
      </w:r>
      <w:hyperlink r:id="rId30" w:anchor="/document/99/351615206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 Минпросвещения от 02.08.2022 № 653</w:t>
        </w:r>
      </w:hyperlink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). В ходе посещения уроков осуществлялся контроль использования ЭОР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2A20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По итогам контроля установлено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</w:t>
      </w:r>
    </w:p>
    <w:p w:rsidR="00FA4E3E" w:rsidRPr="00FA4E3E" w:rsidRDefault="00FA4E3E" w:rsidP="00FA4E3E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(</w:t>
      </w:r>
      <w:hyperlink r:id="rId31" w:anchor="/document/99/351615206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 Минпросвещения от 02.08.2022 № 653</w:t>
        </w:r>
      </w:hyperlink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)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32" w:anchor="/document/99/351615206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 Минпросвещения от 02.08.2022 № 653</w:t>
        </w:r>
      </w:hyperlink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).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Обучающиеся с ограниченными возможностями здоровья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Школа реализует следующие АООП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</w:t>
      </w:r>
    </w:p>
    <w:p w:rsidR="00FA4E3E" w:rsidRPr="00FA4E3E" w:rsidRDefault="00FA4E3E" w:rsidP="00FA4E3E">
      <w:pPr>
        <w:numPr>
          <w:ilvl w:val="0"/>
          <w:numId w:val="1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адаптированная основная общеобразовательная программа начального общего образования обучающихся с тяжелыми нарушениями речи (вариант 5.1)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Категории обучающихся с ограниченными возможностями здоровья, которые обучаются в Школе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</w:t>
      </w:r>
    </w:p>
    <w:p w:rsidR="00FA4E3E" w:rsidRPr="00FA4E3E" w:rsidRDefault="00FA4E3E" w:rsidP="00FA4E3E">
      <w:pPr>
        <w:numPr>
          <w:ilvl w:val="0"/>
          <w:numId w:val="1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с тяжелыми нарушениями речи – 1 (0,14%)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 Школе созданы специальные условия для получения образования обучающимися с ОВЗ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. </w:t>
      </w:r>
    </w:p>
    <w:p w:rsidR="00FA4E3E" w:rsidRPr="00FA4E3E" w:rsidRDefault="00FA4E3E" w:rsidP="00FA4E3E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36478D" w:rsidRDefault="00FA4E3E" w:rsidP="00FA4E3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Разработана программа коррекционной работы, включающая коррекционно-развивающие курсы, </w:t>
      </w:r>
      <w:r w:rsidR="0036478D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которые проводят учителя</w:t>
      </w: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и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</w:t>
      </w: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lastRenderedPageBreak/>
        <w:t>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; </w:t>
      </w: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использование ориентировочной основы действий (опорных сигналов, алгоритмов, образцов выполнения задания)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Внеурочная деятельность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2A20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Все рабочие программы имеют аннотации и размещены на официальном сайте Школы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2A20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Формы организации внеурочной деятельности включают: кружки, секции, клуб по интересам, летний лагерь.</w:t>
      </w:r>
    </w:p>
    <w:p w:rsidR="00FA4E3E" w:rsidRPr="00FA4E3E" w:rsidRDefault="00FA4E3E" w:rsidP="002A2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&lt;...&gt;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</w:t>
      </w:r>
    </w:p>
    <w:p w:rsidR="00FA4E3E" w:rsidRPr="00FA4E3E" w:rsidRDefault="00FA4E3E" w:rsidP="002A2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важном» являются классные руководители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 первом полугодии 2022/23 учебного года проведено 16 занятий в каждом классе. Внеурочные зан</w:t>
      </w:r>
      <w:r w:rsidR="0036478D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ятия «Разговоры о важном» в 1–9</w:t>
      </w: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-х классах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</w:t>
      </w:r>
    </w:p>
    <w:p w:rsidR="00FA4E3E" w:rsidRPr="00FA4E3E" w:rsidRDefault="00FA4E3E" w:rsidP="00FA4E3E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фактически проведены в соответствии с расписанием;</w:t>
      </w:r>
    </w:p>
    <w:p w:rsidR="00FA4E3E" w:rsidRPr="00FA4E3E" w:rsidRDefault="00FA4E3E" w:rsidP="00FA4E3E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темы занятий соответствуют тематическим планам Минпросвещения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FA4E3E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формы проведения занятий соответствуют рекомендованным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Выявлены затруднения при провед</w:t>
      </w:r>
      <w:r w:rsidR="0036478D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ении внеурочного занятия в 5 -9 классах: в классных кабинетах отсутсвует</w:t>
      </w: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мультимедийное оборудование, что делает невозможным показ видео, презентаций и проведение некоторых интерактивных заданий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FF"/>
          <w:lang w:eastAsia="ru-RU"/>
        </w:rPr>
        <w:t>Вывод.</w:t>
      </w: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 Выявленные проблемы не повлияли на качество организации внеурочной деятельности. Планы внеуро</w:t>
      </w:r>
      <w:r w:rsidR="0036478D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чной деятельности НОО, ООО</w:t>
      </w: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выполнены в полном объеме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Воспитательная работа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Воспитательная работа 2022 году осуществлялась в соответствии с рабочими программами воспитания, которые были разработаны для каждого уровня и включены в соответствующую ООП.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Воспитательная работа по рабочим программам воспитания осуществляется по следующим модулям:</w:t>
      </w:r>
    </w:p>
    <w:p w:rsidR="00FA4E3E" w:rsidRPr="00FA4E3E" w:rsidRDefault="00FA4E3E" w:rsidP="002A209F">
      <w:pPr>
        <w:numPr>
          <w:ilvl w:val="0"/>
          <w:numId w:val="17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инвариантные – «Классное руководство», «Урочная деятельность» (по ФГОС-2021) / «Школьный урок», «Внеурочная деятельность» (по ФГОС-2021) / «Курсы внеурочной деятельности», «Взаимодействие с родителями» (по ФГОС-2021) / «Работа с родителями», «Самоуправление», «Профориентация»</w:t>
      </w:r>
      <w:r w:rsidR="009622F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numPr>
          <w:ilvl w:val="0"/>
          <w:numId w:val="1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вариативные – «Детские общественные объединения», «Школьные медиа», «Ключевые общешкольные дела»</w:t>
      </w:r>
      <w:r w:rsidR="009622F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2A20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Воспитательные события в Школе проводятся в соответствии с календарными планами воспитател</w:t>
      </w:r>
      <w:r w:rsidR="0036478D"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ьной работы НОО, ООО</w:t>
      </w: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</w:t>
      </w:r>
    </w:p>
    <w:p w:rsidR="00FA4E3E" w:rsidRPr="00FA4E3E" w:rsidRDefault="00FA4E3E" w:rsidP="00FA4E3E">
      <w:pPr>
        <w:numPr>
          <w:ilvl w:val="0"/>
          <w:numId w:val="1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lastRenderedPageBreak/>
        <w:t>коллективные школьные дела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2A209F">
      <w:pPr>
        <w:numPr>
          <w:ilvl w:val="0"/>
          <w:numId w:val="18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акции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9622FB" w:rsidRDefault="009622FB" w:rsidP="002A209F">
      <w:pPr>
        <w:numPr>
          <w:ilvl w:val="0"/>
          <w:numId w:val="18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участие в мероприятиях;</w:t>
      </w:r>
    </w:p>
    <w:p w:rsidR="009622FB" w:rsidRPr="009622FB" w:rsidRDefault="009622FB" w:rsidP="002A209F">
      <w:pPr>
        <w:numPr>
          <w:ilvl w:val="0"/>
          <w:numId w:val="18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семейные спортивные игры</w:t>
      </w: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; </w:t>
      </w:r>
    </w:p>
    <w:p w:rsidR="009622FB" w:rsidRPr="00FA4E3E" w:rsidRDefault="009622FB" w:rsidP="002A209F">
      <w:pPr>
        <w:numPr>
          <w:ilvl w:val="0"/>
          <w:numId w:val="18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A209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туристические поездки</w:t>
      </w: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2A20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Работа по гражданско-патриотическому воспи</w:t>
      </w:r>
      <w:r w:rsidR="0036478D"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танию обучающихся </w:t>
      </w:r>
      <w:r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организуется в рамках реализации рабочей прог</w:t>
      </w:r>
      <w:r w:rsidR="0036478D"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раммы воспитания</w:t>
      </w:r>
      <w:r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. Деятельность носит системный характер и направлена на формирование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</w:t>
      </w:r>
    </w:p>
    <w:p w:rsidR="00FA4E3E" w:rsidRPr="00FA4E3E" w:rsidRDefault="00FA4E3E" w:rsidP="00FA4E3E">
      <w:pPr>
        <w:numPr>
          <w:ilvl w:val="0"/>
          <w:numId w:val="1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гражданского правосознания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FA4E3E">
      <w:pPr>
        <w:numPr>
          <w:ilvl w:val="0"/>
          <w:numId w:val="1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патриотизма и духовно-нравственных ценностей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FA4E3E">
      <w:pPr>
        <w:numPr>
          <w:ilvl w:val="0"/>
          <w:numId w:val="1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э</w:t>
      </w:r>
      <w:r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кологической культуры как залога сохранения человечества и окружающего мира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0541DB">
      <w:pPr>
        <w:numPr>
          <w:ilvl w:val="0"/>
          <w:numId w:val="19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активной гражданской позиции через участие в школьном самоуправлении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0541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 2022 году в Школе проведено 4 общешкольных мероприятия, 10 единых классных часов, 4 акции гражданско-патриотической направленности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Анализ п</w:t>
      </w:r>
      <w:r w:rsidR="0036478D"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ланов воспитательной работы 1–9</w:t>
      </w:r>
      <w:r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-х классов показал следующие результаты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</w:t>
      </w:r>
    </w:p>
    <w:p w:rsidR="00FA4E3E" w:rsidRPr="00FA4E3E" w:rsidRDefault="00FA4E3E" w:rsidP="00FA4E3E">
      <w:pPr>
        <w:numPr>
          <w:ilvl w:val="0"/>
          <w:numId w:val="2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планы воспитательной работы составлены с учетом возрастных особенностей обучающихся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FA4E3E">
      <w:pPr>
        <w:numPr>
          <w:ilvl w:val="0"/>
          <w:numId w:val="2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0541DB">
      <w:pPr>
        <w:numPr>
          <w:ilvl w:val="0"/>
          <w:numId w:val="20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наиболее содержательная и интересная внеурочная воспитательная деятельность в гражданско-патриотическом направлении отмечена у следующих классн</w:t>
      </w:r>
      <w:r w:rsidR="0036478D"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ых руководителей: Абдуллиной Г.М. (3-4 класс), Юмагужиной М.З. (1-2 класс), МустакимовойД.Ф. (5  класс)</w:t>
      </w:r>
      <w:r w:rsidR="0036478D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, </w:t>
      </w:r>
      <w:r w:rsidR="0036478D"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Хасановой Ф.Ф.(8 «Б» класс), Абдуллиной А.Р. (6</w:t>
      </w:r>
      <w:r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класс</w:t>
      </w:r>
      <w:r w:rsidR="009622FB"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), Гайсаровой Р.Ф</w:t>
      </w:r>
      <w:r w:rsidR="009622F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0541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541D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0343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встречи с участниками локальный войн, ветеранами ВОВ и тружениками тыла, ветеранами труда, выпускниками Школы; кружковую и досуговую деятельность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9622FB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0343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Участие в патриотическом форуме «Я гражданин России»</w:t>
      </w:r>
      <w:r w:rsidRPr="009622F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0343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 2022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. </w:t>
      </w:r>
      <w:r w:rsidRPr="0040343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п.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0343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 рамках работы по формированию представлений о государственной символике были запланированы и реализованы следующие мероприятия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</w:t>
      </w:r>
    </w:p>
    <w:p w:rsidR="00FA4E3E" w:rsidRPr="00FA4E3E" w:rsidRDefault="00FA4E3E" w:rsidP="00FA4E3E">
      <w:pPr>
        <w:numPr>
          <w:ilvl w:val="0"/>
          <w:numId w:val="2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0343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 рамках модуля «Урочная деятельность» (по ФГОС-2021)/«Школьный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модулей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4E3E" w:rsidP="00FA4E3E">
      <w:pPr>
        <w:numPr>
          <w:ilvl w:val="0"/>
          <w:numId w:val="2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0343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в рамках модуля «Ключевые общешкольные дела» организованы еженедельные линейки по понедельникам перед уроками с выносом флага РФ</w:t>
      </w:r>
      <w:r w:rsidR="009622FB" w:rsidRPr="0040343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и РБ, </w:t>
      </w:r>
      <w:r w:rsidRPr="0040343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и исполнением гимна РФ</w:t>
      </w:r>
      <w:r w:rsidR="009622FB" w:rsidRPr="0040343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и РБ</w:t>
      </w:r>
      <w:r w:rsidRPr="0040343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;</w:t>
      </w:r>
      <w:r w:rsidR="009622FB" w:rsidRPr="0040343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а в пятницу общешкольные линейкитакже с исполнением гимна РФ и РБ</w:t>
      </w:r>
      <w:r w:rsidR="009622F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numPr>
          <w:ilvl w:val="0"/>
          <w:numId w:val="2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0343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рамках модуля «Детские общественные объединения» организованы школьные знаменные группы по уровням образования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9622FB" w:rsidP="00FA4E3E">
      <w:pPr>
        <w:numPr>
          <w:ilvl w:val="0"/>
          <w:numId w:val="2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0343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lastRenderedPageBreak/>
        <w:t>Участие в муниципальном этапе республиканского конкурса о символике РБ и РФ,где учащиеся занимают призовые места</w:t>
      </w: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Эффективность воспитательной работы Школы в 2022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2022 году.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Дополнительное образование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Охват дополнительным образованием в Школе в 2022 году составил 94 процента.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Во втором полугодии 2021/22 учеб</w:t>
      </w:r>
      <w:r w:rsidR="004A43C3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ного года Школа реализовывала 6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дополнительных общеразвивающих программ по шести направленностям:</w:t>
      </w:r>
    </w:p>
    <w:p w:rsidR="00FA4E3E" w:rsidRPr="00FA4E3E" w:rsidRDefault="00FA4E3E" w:rsidP="00FA4E3E">
      <w:pPr>
        <w:numPr>
          <w:ilvl w:val="0"/>
          <w:numId w:val="2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художественное («Мир вокальног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 искусства», «фольклорный»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 школьный театр «Маленькая страна»);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sym w:font="Symbol" w:char="F02D"/>
      </w:r>
    </w:p>
    <w:p w:rsidR="00FA4E3E" w:rsidRPr="00FA4E3E" w:rsidRDefault="00FA4E3E" w:rsidP="00FA4E3E">
      <w:pPr>
        <w:numPr>
          <w:ilvl w:val="0"/>
          <w:numId w:val="2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физкультур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но-спортивное (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«</w:t>
      </w:r>
      <w:r w:rsidR="00C00A6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Мини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Футбол»);</w:t>
      </w:r>
    </w:p>
    <w:p w:rsidR="00FA4E3E" w:rsidRPr="00FA4E3E" w:rsidRDefault="00FA4E3E" w:rsidP="00FA4E3E">
      <w:pPr>
        <w:numPr>
          <w:ilvl w:val="0"/>
          <w:numId w:val="2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социально-гуман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итарное (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«Учусь учиться», «Школа волонтеров»);</w:t>
      </w:r>
    </w:p>
    <w:p w:rsidR="00FA4E3E" w:rsidRPr="00FA4E3E" w:rsidRDefault="00FA4E3E" w:rsidP="00FA4E3E">
      <w:pPr>
        <w:numPr>
          <w:ilvl w:val="0"/>
          <w:numId w:val="2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туристско-краеведческое («Юный патриот», «По дорогам родного края»);</w:t>
      </w:r>
    </w:p>
    <w:p w:rsidR="00FA4E3E" w:rsidRPr="00FA4E3E" w:rsidRDefault="00FA4E3E" w:rsidP="00FA4E3E">
      <w:pPr>
        <w:numPr>
          <w:ilvl w:val="0"/>
          <w:numId w:val="2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естественно-научное («Экогармония»);</w:t>
      </w:r>
    </w:p>
    <w:p w:rsidR="00FA4E3E" w:rsidRPr="00FA4E3E" w:rsidRDefault="00FA4E3E" w:rsidP="00C00A68">
      <w:pPr>
        <w:spacing w:after="0" w:line="240" w:lineRule="auto"/>
        <w:ind w:left="-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первом полугодии 2022/23 учебного года реализовывала 15 дополнительных общеразвивающих программ по шести направленностям:</w:t>
      </w:r>
    </w:p>
    <w:p w:rsidR="00FA4E3E" w:rsidRPr="00FA4E3E" w:rsidRDefault="00FA4E3E" w:rsidP="00FA4E3E">
      <w:pPr>
        <w:numPr>
          <w:ilvl w:val="0"/>
          <w:numId w:val="2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художественное (</w:t>
      </w:r>
      <w:r w:rsidR="004A43C3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«Волшебная кисточка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»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 школьный театр «Маленькая страна»);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sym w:font="Symbol" w:char="F02D"/>
      </w:r>
    </w:p>
    <w:p w:rsidR="00FA4E3E" w:rsidRPr="00FA4E3E" w:rsidRDefault="00FA4E3E" w:rsidP="00FA4E3E">
      <w:pPr>
        <w:numPr>
          <w:ilvl w:val="0"/>
          <w:numId w:val="2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физк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ультурно-спортивное (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«</w:t>
      </w:r>
      <w:r w:rsidR="004A43C3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МИНИ 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Футбол»);</w:t>
      </w:r>
    </w:p>
    <w:p w:rsidR="00FA4E3E" w:rsidRPr="00FA4E3E" w:rsidRDefault="00FA4E3E" w:rsidP="00FA4E3E">
      <w:pPr>
        <w:numPr>
          <w:ilvl w:val="0"/>
          <w:numId w:val="2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социально-гуман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итарное (</w:t>
      </w:r>
      <w:r w:rsidR="004A43C3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«Учусь учиться», «Тимуровская команда»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);</w:t>
      </w:r>
    </w:p>
    <w:p w:rsidR="00FA4E3E" w:rsidRPr="00FA4E3E" w:rsidRDefault="00FA4E3E" w:rsidP="00FA4E3E">
      <w:pPr>
        <w:numPr>
          <w:ilvl w:val="0"/>
          <w:numId w:val="2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туристско-краеведческое («Юный патриот», «По дорогам родного края»);</w:t>
      </w:r>
    </w:p>
    <w:p w:rsidR="00FA4E3E" w:rsidRPr="00FA4E3E" w:rsidRDefault="00FA4E3E" w:rsidP="004A43C3">
      <w:p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00A68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Во втором полугодии 2021/22 учебного года по программам технической и естественно-научной направленности занимались 40 процентов обучающихся, осваивающих дополнительные образовательные программы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. </w:t>
      </w:r>
      <w:r w:rsidRPr="00C00A68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В первом полугодии 2022/23 учебного года доля обучающихся, осваивающих дополнительные общеразвивающие программы технической и естественно-научной направленности, выросла на 15 процентов и составила 55 процентов. Это говорит о росте интереса обучающихся к освоению программ технической и естественно-научной направленности и необходимости увеличения количества программ по этим направленностям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2022 году Школа включилась в проект Минпросвещения «Школьный театр» (</w:t>
      </w:r>
      <w:hyperlink r:id="rId33" w:anchor="/document/99/728163112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протокол Минпросвещения от 27.12.2021 № СК-31/06пр</w:t>
        </w:r>
      </w:hyperlink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). В Школе с 1 сентября 2022 года организовано объединение дополнительного образования «Театральная 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студия 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». Разработана программа дополнительного образо</w:t>
      </w:r>
      <w:r w:rsidR="004A43C3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вания «Театр и мы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». Руководитель театральной студии – педагог дополнител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ьного образования Кунакбавеа А.З. 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Педагог имеет необходимую квалификацию, прошла обучение по дополнительной профессиональной программе повышения к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валификации, проводимое  ИРО РБ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в онлайн-формате. Составлены план и график проведения занятий театральной студии. Созданы условия для организации образовательного процесса: выделены помещение и специальное оборудование – магнитофон с поддержкой 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mp3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В первом полугодии 2022/23 учебного года в 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театральной студии занимались 15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о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бучающихся 1–9-х классов. Это около 4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0 процентов обучающи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хся Школы. В студии занимаются 3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у</w:t>
      </w:r>
      <w:r w:rsidR="004A43C3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ченика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 находящихся в трудной жизненной ситуации, и 3 ученика с ОВЗ. К декабрю 2022 года количество обучающихся по дополнительной общераз</w:t>
      </w:r>
      <w:r w:rsidR="004A43C3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вивающей программе «Театр и мы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»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стабильно. 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 1 сентября 2022 года в рамках дополнительного образования организован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школьный спортивный клуб «Батыр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». В рамках клуба реализуются программы дополнительного образования:</w:t>
      </w:r>
    </w:p>
    <w:p w:rsidR="00FA4E3E" w:rsidRPr="00FA4E3E" w:rsidRDefault="00FA6384" w:rsidP="00FA4E3E">
      <w:pPr>
        <w:numPr>
          <w:ilvl w:val="0"/>
          <w:numId w:val="2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lastRenderedPageBreak/>
        <w:t xml:space="preserve">волейбол </w:t>
      </w:r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6384" w:rsidP="00FA4E3E">
      <w:pPr>
        <w:numPr>
          <w:ilvl w:val="0"/>
          <w:numId w:val="2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баскетбол</w:t>
      </w:r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6384" w:rsidRDefault="00FA4E3E" w:rsidP="00FA6384">
      <w:pPr>
        <w:numPr>
          <w:ilvl w:val="0"/>
          <w:numId w:val="2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общая 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физическая подготовка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FA4E3E" w:rsidRDefault="00FA6384" w:rsidP="00FA4E3E">
      <w:pPr>
        <w:numPr>
          <w:ilvl w:val="0"/>
          <w:numId w:val="2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ЮИД 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В объединениях клуба в первом полугодии занято 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40 обучающихся (97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% обучающихся Школы).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Для успешной реализации проекта имеется необходимая материально-техническая база:</w:t>
      </w:r>
    </w:p>
    <w:p w:rsidR="00FA4E3E" w:rsidRPr="00FA4E3E" w:rsidRDefault="00FA4E3E" w:rsidP="00FA4E3E">
      <w:pPr>
        <w:numPr>
          <w:ilvl w:val="0"/>
          <w:numId w:val="2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спортивный зал, использующийся для проведения спортивных соревнований с участием школьников;</w:t>
      </w:r>
    </w:p>
    <w:p w:rsidR="00FA4E3E" w:rsidRPr="00FA4E3E" w:rsidRDefault="00FA4E3E" w:rsidP="00FA4E3E">
      <w:pPr>
        <w:numPr>
          <w:ilvl w:val="0"/>
          <w:numId w:val="2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FA4E3E" w:rsidRPr="00FA4E3E" w:rsidRDefault="00FA4E3E" w:rsidP="00FA4E3E">
      <w:pPr>
        <w:numPr>
          <w:ilvl w:val="0"/>
          <w:numId w:val="2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коллекция фонограмм и аудиозаписей для проведения воспитательных мероприятий.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первом полугодии 2022/23 учебного года в рамках клуба проведены следующие спортивные мероприятия: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748"/>
        <w:gridCol w:w="2576"/>
        <w:gridCol w:w="1838"/>
        <w:gridCol w:w="1740"/>
        <w:gridCol w:w="2603"/>
      </w:tblGrid>
      <w:tr w:rsidR="00FA4E3E" w:rsidRPr="00FA4E3E" w:rsidTr="00FA4E3E">
        <w:trPr>
          <w:tblHeader/>
        </w:trPr>
        <w:tc>
          <w:tcPr>
            <w:tcW w:w="1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 и время проведения</w:t>
            </w:r>
          </w:p>
        </w:tc>
        <w:tc>
          <w:tcPr>
            <w:tcW w:w="3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участников</w:t>
            </w:r>
          </w:p>
        </w:tc>
      </w:tr>
      <w:tr w:rsidR="00FA4E3E" w:rsidRPr="00FA4E3E" w:rsidTr="00FA4E3E">
        <w:trPr>
          <w:tblHeader/>
        </w:trPr>
        <w:tc>
          <w:tcPr>
            <w:tcW w:w="1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3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 и время проведения</w:t>
            </w:r>
          </w:p>
        </w:tc>
        <w:tc>
          <w:tcPr>
            <w:tcW w:w="5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участников</w:t>
            </w:r>
          </w:p>
        </w:tc>
      </w:tr>
      <w:tr w:rsidR="00FA4E3E" w:rsidRPr="00FA4E3E" w:rsidTr="00FA4E3E">
        <w:tc>
          <w:tcPr>
            <w:tcW w:w="1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60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Соревнование по мини-футболу среди обучающ</w:t>
            </w:r>
            <w:r w:rsidR="00FA638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ихся 5–8-х классов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Школьная площадка</w:t>
            </w:r>
          </w:p>
        </w:tc>
        <w:tc>
          <w:tcPr>
            <w:tcW w:w="3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13.09.2022</w:t>
            </w:r>
          </w:p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12:00</w:t>
            </w:r>
          </w:p>
        </w:tc>
        <w:tc>
          <w:tcPr>
            <w:tcW w:w="5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Обучающиеся 5–8-х классов, 43 человека, 4 команды</w:t>
            </w:r>
          </w:p>
        </w:tc>
      </w:tr>
      <w:tr w:rsidR="00FA4E3E" w:rsidRPr="00FA4E3E" w:rsidTr="00FA4E3E">
        <w:tc>
          <w:tcPr>
            <w:tcW w:w="1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60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«Веселые старты», школьный этап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Спортивный зал</w:t>
            </w:r>
          </w:p>
        </w:tc>
        <w:tc>
          <w:tcPr>
            <w:tcW w:w="3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28.10.2022</w:t>
            </w:r>
          </w:p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14:00</w:t>
            </w:r>
          </w:p>
        </w:tc>
        <w:tc>
          <w:tcPr>
            <w:tcW w:w="5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="00FA638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человека, обучающиеся 2</w:t>
            </w:r>
            <w:r w:rsidR="00FA638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-9 кл.</w:t>
            </w:r>
          </w:p>
        </w:tc>
      </w:tr>
      <w:tr w:rsidR="00FA4E3E" w:rsidRPr="00FA4E3E" w:rsidTr="00FA4E3E">
        <w:tc>
          <w:tcPr>
            <w:tcW w:w="1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60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Первенство по волейб</w:t>
            </w:r>
            <w:r w:rsidR="00FA638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олу среди девушек 8–9 кл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Спортивный зал</w:t>
            </w:r>
          </w:p>
        </w:tc>
        <w:tc>
          <w:tcPr>
            <w:tcW w:w="3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30.11.2022</w:t>
            </w:r>
          </w:p>
        </w:tc>
        <w:tc>
          <w:tcPr>
            <w:tcW w:w="5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638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Обучающиеся 8–9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-х классов, 30 человек</w:t>
            </w:r>
          </w:p>
        </w:tc>
      </w:tr>
      <w:tr w:rsidR="00FA4E3E" w:rsidRPr="00FA4E3E" w:rsidTr="00FA4E3E">
        <w:tc>
          <w:tcPr>
            <w:tcW w:w="1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Вывод: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программы дополнительного образования выполнены в полном объеме, повысился охват дополнительным образованием по сравнению с 2021 годом на 3 процента. Исходя из результатов анкетирования обучающихся и их родителей качество дополнительного образования существенно повысилось.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Об антикоронавирусных мерах</w:t>
      </w:r>
    </w:p>
    <w:p w:rsidR="00FA4E3E" w:rsidRPr="00FA4E3E" w:rsidRDefault="00FA6384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МОБУ ООШ д. Кысынды</w:t>
      </w:r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течение 2022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</w:t>
      </w: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овательных организаций района, </w:t>
      </w:r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Так, Школа:</w:t>
      </w:r>
    </w:p>
    <w:p w:rsidR="00FA4E3E" w:rsidRPr="00FA4E3E" w:rsidRDefault="00FA4E3E" w:rsidP="00FA4E3E">
      <w:pPr>
        <w:numPr>
          <w:ilvl w:val="0"/>
          <w:numId w:val="2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закупила беско</w:t>
      </w:r>
      <w:r w:rsidR="004A43C3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нтактные термометры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, рециркуляторы передвижные 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 настенные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FA4E3E" w:rsidRPr="00FA4E3E" w:rsidRDefault="00FA4E3E" w:rsidP="00FA4E3E">
      <w:pPr>
        <w:numPr>
          <w:ilvl w:val="0"/>
          <w:numId w:val="2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 w:rsidR="00FA4E3E" w:rsidRPr="00FA4E3E" w:rsidRDefault="00FA4E3E" w:rsidP="00FA4E3E">
      <w:pPr>
        <w:numPr>
          <w:ilvl w:val="0"/>
          <w:numId w:val="2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закупила достаточное количество масок для выполнения обязательного требования к ношению масок на экзамене членами экзаменационной комиссии;</w:t>
      </w:r>
    </w:p>
    <w:p w:rsidR="00FA4E3E" w:rsidRPr="00FA4E3E" w:rsidRDefault="00FA4E3E" w:rsidP="00FA4E3E">
      <w:pPr>
        <w:numPr>
          <w:ilvl w:val="0"/>
          <w:numId w:val="2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разме</w:t>
      </w:r>
      <w:r w:rsidR="00FA638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стила на сайте Школы 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необходимую информацию об антикоронавирусных мерах, ссылки распространяли посредством мессенджеров и социальных сетей.</w:t>
      </w:r>
    </w:p>
    <w:p w:rsidR="00FA4E3E" w:rsidRPr="00FA4E3E" w:rsidRDefault="004A43C3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Антиковидный инспектор ХалиуллинаГ.М.прошла обучении е на КПК. Педагоги и работники Школы сделали прививки. 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IV. ОРГАНИЗАЦИЯ УЧЕБНОГО ПРОЦЕССА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Начало учебного года – 1 сентября, окончание – 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31 мая</w:t>
      </w: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Продо</w:t>
      </w:r>
      <w:r w:rsidR="00917A2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лжительность учебного года: 1класс</w:t>
      </w: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– 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33</w:t>
      </w: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недели, 2–8-е классы – 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34</w:t>
      </w:r>
      <w:r w:rsidR="00917A2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недели, 9 класс </w:t>
      </w: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– по окончании ГИА.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Продолжительность уроков – 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45</w:t>
      </w: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минут.</w:t>
      </w:r>
    </w:p>
    <w:p w:rsidR="00917A2F" w:rsidRDefault="00FA4E3E" w:rsidP="00FA4E3E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Образовательная деятельность в Школе осуществляется по пят</w:t>
      </w:r>
      <w:r w:rsidR="00917A2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идневной учебной неделе для 1- 9 го классов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, </w:t>
      </w:r>
      <w:r w:rsidR="00917A2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занятия проводятся в первую смену. 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Таблица 4. Режим образовательной деятельности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1"/>
        <w:gridCol w:w="1870"/>
        <w:gridCol w:w="3205"/>
        <w:gridCol w:w="1833"/>
        <w:gridCol w:w="1646"/>
      </w:tblGrid>
      <w:tr w:rsidR="00FA4E3E" w:rsidRPr="00FA4E3E" w:rsidTr="00FA4E3E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смен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урока (минут)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учебных дней в неделю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учебных недель в году</w:t>
            </w:r>
          </w:p>
        </w:tc>
      </w:tr>
      <w:tr w:rsidR="00FA4E3E" w:rsidRPr="00FA4E3E" w:rsidTr="00FA4E3E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Ступенчатый режим:</w:t>
            </w:r>
          </w:p>
          <w:p w:rsidR="00FA4E3E" w:rsidRPr="00FA4E3E" w:rsidRDefault="00FA4E3E" w:rsidP="00FA4E3E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35 минут (сентябрь–декабрь);</w:t>
            </w:r>
          </w:p>
          <w:p w:rsidR="00FA4E3E" w:rsidRPr="00FA4E3E" w:rsidRDefault="00FA4E3E" w:rsidP="00FA4E3E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 минут (январь–май)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33</w:t>
            </w:r>
          </w:p>
        </w:tc>
      </w:tr>
      <w:tr w:rsidR="00FA4E3E" w:rsidRPr="00FA4E3E" w:rsidTr="00FA4E3E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17A2F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2–9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45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34</w:t>
            </w:r>
          </w:p>
        </w:tc>
      </w:tr>
    </w:tbl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Начало учебных занятий – </w:t>
      </w:r>
      <w:r w:rsidR="00917A2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9 ч 0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0 мин</w:t>
      </w: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&lt;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V. СОДЕРЖАНИЕ И КАЧЕСТВО ПОДГОТОВКИ ОБУЧАЮЩИХСЯ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Проведен анализ успеваемости и качества знаний по итогам 2021/22 учебного года. Статистические данные свидетельствуют об успешном освоении обучающимися основных образовательных программ.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Таблица 5. Статистика показателей за 20</w:t>
      </w:r>
      <w:r w:rsidRPr="00FA4E3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21/22 </w:t>
      </w: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2"/>
        <w:gridCol w:w="6536"/>
        <w:gridCol w:w="2237"/>
      </w:tblGrid>
      <w:tr w:rsidR="00FA4E3E" w:rsidRPr="00FA4E3E" w:rsidTr="00917A2F"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Параметры статистики</w:t>
            </w:r>
          </w:p>
        </w:tc>
        <w:tc>
          <w:tcPr>
            <w:tcW w:w="21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</w:t>
            </w:r>
            <w:r w:rsidRPr="00FA4E3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21/22</w:t>
            </w: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учебный год</w:t>
            </w:r>
          </w:p>
        </w:tc>
      </w:tr>
      <w:tr w:rsidR="00FA4E3E" w:rsidRPr="00FA4E3E" w:rsidTr="00917A2F">
        <w:tc>
          <w:tcPr>
            <w:tcW w:w="7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детей, обучавшихся на конец учебного года (для </w:t>
            </w: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2020/21</w:t>
            </w: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), в том числе:</w:t>
            </w:r>
          </w:p>
        </w:tc>
        <w:tc>
          <w:tcPr>
            <w:tcW w:w="21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917A2F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46</w:t>
            </w:r>
          </w:p>
        </w:tc>
      </w:tr>
      <w:tr w:rsidR="00FA4E3E" w:rsidRPr="00FA4E3E" w:rsidTr="00917A2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начальная школа</w:t>
            </w:r>
          </w:p>
        </w:tc>
        <w:tc>
          <w:tcPr>
            <w:tcW w:w="21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917A2F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</w:t>
            </w:r>
          </w:p>
        </w:tc>
      </w:tr>
      <w:tr w:rsidR="00FA4E3E" w:rsidRPr="00FA4E3E" w:rsidTr="00917A2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основная школа</w:t>
            </w:r>
          </w:p>
        </w:tc>
        <w:tc>
          <w:tcPr>
            <w:tcW w:w="21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917A2F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</w:t>
            </w:r>
          </w:p>
        </w:tc>
      </w:tr>
      <w:tr w:rsidR="00917A2F" w:rsidRPr="00FA4E3E" w:rsidTr="00917A2F">
        <w:trPr>
          <w:gridAfter w:val="2"/>
          <w:wAfter w:w="8620" w:type="dxa"/>
          <w:trHeight w:val="25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17A2F" w:rsidRPr="00FA4E3E" w:rsidRDefault="00917A2F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A4E3E" w:rsidRPr="00FA4E3E" w:rsidTr="00917A2F">
        <w:tc>
          <w:tcPr>
            <w:tcW w:w="7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обучающихся, оставленных на повторное обучение:</w:t>
            </w:r>
          </w:p>
        </w:tc>
        <w:tc>
          <w:tcPr>
            <w:tcW w:w="21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  <w:tr w:rsidR="00FA4E3E" w:rsidRPr="00FA4E3E" w:rsidTr="00917A2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начальная школа</w:t>
            </w:r>
          </w:p>
        </w:tc>
        <w:tc>
          <w:tcPr>
            <w:tcW w:w="21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  <w:tr w:rsidR="00FA4E3E" w:rsidRPr="00FA4E3E" w:rsidTr="00917A2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основная школа</w:t>
            </w:r>
          </w:p>
        </w:tc>
        <w:tc>
          <w:tcPr>
            <w:tcW w:w="21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  <w:tr w:rsidR="00FA4E3E" w:rsidRPr="00FA4E3E" w:rsidTr="00917A2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  <w:tr w:rsidR="00FA4E3E" w:rsidRPr="00FA4E3E" w:rsidTr="00917A2F">
        <w:tc>
          <w:tcPr>
            <w:tcW w:w="7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6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получили аттестата:</w:t>
            </w:r>
          </w:p>
        </w:tc>
        <w:tc>
          <w:tcPr>
            <w:tcW w:w="21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  <w:tr w:rsidR="00FA4E3E" w:rsidRPr="00FA4E3E" w:rsidTr="00917A2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об основном общем образовании</w:t>
            </w:r>
          </w:p>
        </w:tc>
        <w:tc>
          <w:tcPr>
            <w:tcW w:w="21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  <w:tr w:rsidR="00FA4E3E" w:rsidRPr="00FA4E3E" w:rsidTr="00917A2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о среднем общем образовании</w:t>
            </w:r>
          </w:p>
        </w:tc>
        <w:tc>
          <w:tcPr>
            <w:tcW w:w="21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  <w:tr w:rsidR="00FA4E3E" w:rsidRPr="00FA4E3E" w:rsidTr="00917A2F">
        <w:tc>
          <w:tcPr>
            <w:tcW w:w="7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21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917A2F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</w:tr>
      <w:tr w:rsidR="00FA4E3E" w:rsidRPr="00FA4E3E" w:rsidTr="00917A2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 в основной школе</w:t>
            </w:r>
          </w:p>
        </w:tc>
        <w:tc>
          <w:tcPr>
            <w:tcW w:w="21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917A2F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</w:t>
            </w:r>
          </w:p>
        </w:tc>
      </w:tr>
      <w:tr w:rsidR="00FA4E3E" w:rsidRPr="00FA4E3E" w:rsidTr="00917A2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Школе организовано профильное обучение на уровне среднего общего образования.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Краткий анализ динамики результатов успеваемости и качества знаний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Таблица 6. Результаты освоения учащимися программы начального общего образования по показателю «успеваемость» в 20</w:t>
      </w:r>
      <w:r w:rsidRPr="00FA4E3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22</w:t>
      </w: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878"/>
        <w:gridCol w:w="1033"/>
        <w:gridCol w:w="401"/>
        <w:gridCol w:w="946"/>
        <w:gridCol w:w="317"/>
        <w:gridCol w:w="946"/>
        <w:gridCol w:w="317"/>
        <w:gridCol w:w="1033"/>
        <w:gridCol w:w="284"/>
        <w:gridCol w:w="1033"/>
        <w:gridCol w:w="284"/>
        <w:gridCol w:w="1033"/>
        <w:gridCol w:w="284"/>
      </w:tblGrid>
      <w:tr w:rsidR="00FA4E3E" w:rsidRPr="00FA4E3E" w:rsidTr="00FA4E3E">
        <w:tc>
          <w:tcPr>
            <w:tcW w:w="6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7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Из них успевают</w:t>
            </w:r>
          </w:p>
        </w:tc>
        <w:tc>
          <w:tcPr>
            <w:tcW w:w="1305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Окончили год</w:t>
            </w:r>
          </w:p>
        </w:tc>
        <w:tc>
          <w:tcPr>
            <w:tcW w:w="286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 успевают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Переведены условно</w:t>
            </w:r>
          </w:p>
        </w:tc>
      </w:tr>
      <w:tr w:rsidR="00FA4E3E" w:rsidRPr="00FA4E3E" w:rsidTr="00FA4E3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Из них н/а</w:t>
            </w:r>
          </w:p>
        </w:tc>
      </w:tr>
      <w:tr w:rsidR="00FA4E3E" w:rsidRPr="00FA4E3E" w:rsidTr="00FA4E3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 отметками «4» и «5»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 отметками «5»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FA4E3E" w:rsidRPr="00FA4E3E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69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22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79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21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75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16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Итого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18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14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65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</w:t>
            </w:r>
          </w:p>
        </w:tc>
        <w:tc>
          <w:tcPr>
            <w:tcW w:w="1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</w:tbl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Если сравнить результаты освоения обучающимися программы начального общего образования по показателю «успеваемость» в 2022 году с результатами освоения учащимися программы начального общего образования по показателю «успеваемость» в 2021 году, то можно отметить, что процент учащихся, окончивших на «4» и «5», вырос на 2,6 процента (в 2021-м был 62,4%), процент учащихся, окончивших на «5», вырос на 2,5 процента (в 2021-м – 17,5%).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Таблица 7. Результаты освоения учащимися программы основного общего образования по показателю «успеваемость» в 20</w:t>
      </w:r>
      <w:r w:rsidRPr="00FA4E3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22</w:t>
      </w: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9"/>
        <w:gridCol w:w="882"/>
        <w:gridCol w:w="1037"/>
        <w:gridCol w:w="402"/>
        <w:gridCol w:w="950"/>
        <w:gridCol w:w="318"/>
        <w:gridCol w:w="950"/>
        <w:gridCol w:w="284"/>
        <w:gridCol w:w="1037"/>
        <w:gridCol w:w="284"/>
        <w:gridCol w:w="1037"/>
        <w:gridCol w:w="284"/>
        <w:gridCol w:w="1037"/>
        <w:gridCol w:w="284"/>
      </w:tblGrid>
      <w:tr w:rsidR="00FA4E3E" w:rsidRPr="00FA4E3E" w:rsidTr="00FA4E3E">
        <w:tc>
          <w:tcPr>
            <w:tcW w:w="6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7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 учащи</w:t>
            </w: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хся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Из них успевают</w:t>
            </w:r>
          </w:p>
        </w:tc>
        <w:tc>
          <w:tcPr>
            <w:tcW w:w="1305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Окончили год</w:t>
            </w:r>
          </w:p>
        </w:tc>
        <w:tc>
          <w:tcPr>
            <w:tcW w:w="286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 успевают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Переведены условно</w:t>
            </w:r>
          </w:p>
        </w:tc>
      </w:tr>
      <w:tr w:rsidR="00FA4E3E" w:rsidRPr="00FA4E3E" w:rsidTr="00FA4E3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Из них н/а</w:t>
            </w:r>
          </w:p>
        </w:tc>
      </w:tr>
      <w:tr w:rsidR="00FA4E3E" w:rsidRPr="00FA4E3E" w:rsidTr="00FA4E3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 отметками «4» и «5»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 отметками «5»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FA4E3E" w:rsidRPr="00FA4E3E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="004A43C3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047458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33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33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50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50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50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4A43C3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Итого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047458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047458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047458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39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047458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047458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</w:tbl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Анализ данных, представленных в таблице, показывает, что в 2022 году процент учащихся, окончивших на «4» и «5», повысился на 1,7 процента (в 2021-м был 37,3%), процент учащихся, окончивших на «5», повысился на 1,7 процента (в 2021-м – 2,3%).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Результаты ГИА-2022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2022 году ГИА прошла в обычном формате в соответст</w:t>
      </w:r>
      <w:r w:rsidR="00917A2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вии с порядками ГИА-9. 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Девятиклассники сдавали ОГЭ по русскому языку и математике, а т</w:t>
      </w:r>
      <w:r w:rsidR="00917A2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акже по двум предметам на выбор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Таблица 9. Общая численность выпускников 20</w:t>
      </w:r>
      <w:r w:rsidRPr="00FA4E3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21</w:t>
      </w: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/</w:t>
      </w:r>
      <w:r w:rsidRPr="00FA4E3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22</w:t>
      </w: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учебного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1"/>
        <w:gridCol w:w="2787"/>
        <w:gridCol w:w="2787"/>
      </w:tblGrid>
      <w:tr w:rsidR="00FA4E3E" w:rsidRPr="00FA4E3E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9-е классы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11-е классы</w:t>
            </w:r>
          </w:p>
        </w:tc>
      </w:tr>
      <w:tr w:rsidR="00FA4E3E" w:rsidRPr="00FA4E3E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количество выпускников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17A2F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17A2F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обучающихся на семейном образовании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обучающихся с ОВЗ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047458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17A2F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17A2F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обучающихся, не допущенных к ГИА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обучающихся, проходивших процедуру ГИА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17A2F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17A2F" w:rsidP="00917A2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Количество обучающихся, сдававших ГИА в форме промежуточной аттестации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17A2F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обучающихся, получивших аттестат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17A2F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17A2F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</w:tbl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ГИА в 9-х классах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2021/22 учебном году одним из условий допуска обучающихся 9-х классов к ГИА было получение «зачета» за итоговое собеседование. Испытание прош</w:t>
      </w:r>
      <w:r w:rsidR="00917A2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ло 09.02.2022 в Школе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 в очном формате. В итоговом </w:t>
      </w:r>
      <w:r w:rsidR="00917A2F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собеседовании приняли участие 4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обучающихся (100%), все участники получили «зачет».</w:t>
      </w:r>
    </w:p>
    <w:p w:rsidR="00FA4E3E" w:rsidRPr="00FA4E3E" w:rsidRDefault="00917A2F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2022 году 3 девятиклассника</w:t>
      </w:r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сдавали ГИА в форме ОГЭ. Обучающиеся сдали ОГЭ по основным предметам – русскому языку </w:t>
      </w:r>
      <w:r w:rsidR="0004745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 математике на средне</w:t>
      </w:r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 уровне. Успеваемость по математике и русскому языку за последние три года не изменилась и стабильно составляет 100 процентов. Качество повысилось на 5 процентов по русскому языку, понизилось на 2 процента по математике.</w:t>
      </w:r>
      <w:r w:rsidR="0004745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 девятиклассник сдавал ГВЭ по русскому языку и математике, результаты хорошие.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Таблица 10. Результаты ОГЭ по обязательным предметам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9"/>
        <w:gridCol w:w="1669"/>
        <w:gridCol w:w="1211"/>
        <w:gridCol w:w="1219"/>
        <w:gridCol w:w="1631"/>
        <w:gridCol w:w="1227"/>
        <w:gridCol w:w="1209"/>
      </w:tblGrid>
      <w:tr w:rsidR="00FA4E3E" w:rsidRPr="00FA4E3E" w:rsidTr="00FA4E3E">
        <w:trPr>
          <w:jc w:val="center"/>
        </w:trPr>
        <w:tc>
          <w:tcPr>
            <w:tcW w:w="35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</w:t>
            </w:r>
          </w:p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A4E3E" w:rsidRPr="00FA4E3E" w:rsidTr="00FA4E3E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2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2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</w:tr>
      <w:tr w:rsidR="00FA4E3E" w:rsidRPr="00FA4E3E" w:rsidTr="00FA4E3E">
        <w:trPr>
          <w:jc w:val="center"/>
        </w:trPr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2019/2020</w:t>
            </w:r>
          </w:p>
        </w:tc>
        <w:tc>
          <w:tcPr>
            <w:tcW w:w="1592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Отменены</w:t>
            </w:r>
          </w:p>
        </w:tc>
      </w:tr>
      <w:tr w:rsidR="00FA4E3E" w:rsidRPr="00FA4E3E" w:rsidTr="00FA4E3E">
        <w:trPr>
          <w:jc w:val="center"/>
        </w:trPr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2020/2021</w:t>
            </w:r>
          </w:p>
        </w:tc>
        <w:tc>
          <w:tcPr>
            <w:tcW w:w="2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2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047458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047458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2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047458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2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4,0</w:t>
            </w:r>
          </w:p>
        </w:tc>
      </w:tr>
      <w:tr w:rsidR="00FA4E3E" w:rsidRPr="00FA4E3E" w:rsidTr="00FA4E3E">
        <w:trPr>
          <w:jc w:val="center"/>
        </w:trPr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2021/2022</w:t>
            </w:r>
          </w:p>
        </w:tc>
        <w:tc>
          <w:tcPr>
            <w:tcW w:w="2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2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047458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2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047458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2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4,</w:t>
            </w:r>
            <w:r w:rsidR="0004745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</w:tbl>
    <w:p w:rsidR="00FA4E3E" w:rsidRPr="00FA4E3E" w:rsidRDefault="00047458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Также 3 выпускников 9 класса</w:t>
      </w:r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успешно сдали ОГЭ по выбранным предметам. Результаты ОГЭ по предметам по выбору показали стопроцентную успеваемость и в целом хорошее качество знаний обучающихся.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Таблица 11. Результаты ОГЭ в 9-х классах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3"/>
        <w:gridCol w:w="1976"/>
        <w:gridCol w:w="1449"/>
        <w:gridCol w:w="1473"/>
        <w:gridCol w:w="1764"/>
      </w:tblGrid>
      <w:tr w:rsidR="00FA4E3E" w:rsidRPr="00FA4E3E" w:rsidTr="00047458">
        <w:trPr>
          <w:jc w:val="center"/>
        </w:trPr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14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</w:tr>
      <w:tr w:rsidR="00FA4E3E" w:rsidRPr="00FA4E3E" w:rsidTr="00047458">
        <w:trPr>
          <w:jc w:val="center"/>
        </w:trPr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Обществознание</w:t>
            </w:r>
          </w:p>
        </w:tc>
        <w:tc>
          <w:tcPr>
            <w:tcW w:w="1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DD0839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DD0839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</w:tr>
      <w:tr w:rsidR="00FA4E3E" w:rsidRPr="00FA4E3E" w:rsidTr="00047458">
        <w:trPr>
          <w:jc w:val="center"/>
        </w:trPr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Биология</w:t>
            </w:r>
          </w:p>
        </w:tc>
        <w:tc>
          <w:tcPr>
            <w:tcW w:w="1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DD0839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</w:tr>
    </w:tbl>
    <w:p w:rsidR="00DD0839" w:rsidRDefault="00DD0839" w:rsidP="00FA4E3E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Замечаний о нарушении процедуры проведения ГИА-9 в 2022 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Все девятиклассники Школы успешно закончили 2021/22 учебный год и получили аттестат</w:t>
      </w:r>
      <w:r w:rsidR="00DD083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ы об основном общем образовании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41"/>
        <w:gridCol w:w="745"/>
        <w:gridCol w:w="692"/>
        <w:gridCol w:w="745"/>
        <w:gridCol w:w="692"/>
        <w:gridCol w:w="588"/>
        <w:gridCol w:w="902"/>
      </w:tblGrid>
      <w:tr w:rsidR="00FA4E3E" w:rsidRPr="00FA4E3E" w:rsidTr="00FA4E3E">
        <w:trPr>
          <w:trHeight w:val="3"/>
        </w:trPr>
        <w:tc>
          <w:tcPr>
            <w:tcW w:w="87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18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2019/20</w:t>
            </w:r>
          </w:p>
        </w:tc>
        <w:tc>
          <w:tcPr>
            <w:tcW w:w="18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2020/21</w:t>
            </w:r>
          </w:p>
        </w:tc>
        <w:tc>
          <w:tcPr>
            <w:tcW w:w="18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2021/22</w:t>
            </w:r>
          </w:p>
        </w:tc>
      </w:tr>
      <w:tr w:rsidR="00FA4E3E" w:rsidRPr="00FA4E3E" w:rsidTr="00FA4E3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FA4E3E" w:rsidRPr="00FA4E3E" w:rsidTr="00FA4E3E">
        <w:trPr>
          <w:trHeight w:val="3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выпускников 9-х классов всего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DD083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DD083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</w:tr>
      <w:tr w:rsidR="00FA4E3E" w:rsidRPr="00FA4E3E" w:rsidTr="00FA4E3E">
        <w:trPr>
          <w:trHeight w:val="3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FA4E3E">
        <w:trPr>
          <w:trHeight w:val="6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</w:t>
            </w:r>
          </w:p>
        </w:tc>
      </w:tr>
      <w:tr w:rsidR="00FA4E3E" w:rsidRPr="00FA4E3E" w:rsidTr="00FA4E3E">
        <w:trPr>
          <w:trHeight w:val="9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</w:tr>
      <w:tr w:rsidR="00FA4E3E" w:rsidRPr="00FA4E3E" w:rsidTr="00FA4E3E">
        <w:trPr>
          <w:trHeight w:val="9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</w:tbl>
    <w:p w:rsidR="00253F19" w:rsidRDefault="00253F19" w:rsidP="00FA4E3E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Выводы о результатах ГИА-9</w:t>
      </w:r>
    </w:p>
    <w:p w:rsidR="00FA4E3E" w:rsidRPr="00FA4E3E" w:rsidRDefault="00253F19" w:rsidP="00FA4E3E">
      <w:pPr>
        <w:numPr>
          <w:ilvl w:val="0"/>
          <w:numId w:val="2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Обучающиеся 9  класса</w:t>
      </w:r>
      <w:r w:rsidR="00FA4E3E"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показали стопроцентную успеваемость по результатам ГИА по всем предметам.</w:t>
      </w:r>
    </w:p>
    <w:p w:rsidR="00FA4E3E" w:rsidRPr="00253F19" w:rsidRDefault="00FA4E3E" w:rsidP="00253F19">
      <w:pPr>
        <w:spacing w:after="0" w:line="240" w:lineRule="auto"/>
        <w:ind w:left="-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FA4E3E" w:rsidRDefault="00FA4E3E" w:rsidP="00FA4E3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Результаты ВПР </w:t>
      </w:r>
    </w:p>
    <w:p w:rsidR="00FA4E3E" w:rsidRPr="00FA4E3E" w:rsidRDefault="00FA4E3E" w:rsidP="00FA4E3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Перенесенные на осень ВПР-2022 показали значительное снижение результатов по сравнению с итоговой отметкой за третью четверть по русскому языку и математике в 5-х классах. Понизили свои результаты по русскому языку – 22 процента обучающихся, по математике – 16 процентов, по биологии – 1,6 процента.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Причины несоответствия результатов ВПР и отметок:</w:t>
      </w:r>
    </w:p>
    <w:p w:rsidR="00FA4E3E" w:rsidRPr="00FA4E3E" w:rsidRDefault="00FA4E3E" w:rsidP="00FA4E3E">
      <w:pPr>
        <w:numPr>
          <w:ilvl w:val="0"/>
          <w:numId w:val="3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отсутствие дифференцированной работы с обучающимися;</w:t>
      </w:r>
    </w:p>
    <w:p w:rsidR="00FA4E3E" w:rsidRPr="00FA4E3E" w:rsidRDefault="00FA4E3E" w:rsidP="00FA4E3E">
      <w:pPr>
        <w:numPr>
          <w:ilvl w:val="0"/>
          <w:numId w:val="3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недостаточный 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FA4E3E" w:rsidRPr="00253F19" w:rsidRDefault="00FA4E3E" w:rsidP="00253F19">
      <w:pPr>
        <w:spacing w:after="0" w:line="240" w:lineRule="auto"/>
        <w:ind w:left="-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Активность и результативность участия в олимпиадах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2022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Весна 2022 года, ВсОШ.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 Количественные данные по всем этапам Всероссийской олимпиады школьников в 2021/22 учебном году показали стабильно высокий объем участия. Количество участников Всероссийской </w:t>
      </w:r>
      <w:r w:rsidR="00253F1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олимпиады школьников выросло с 1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5 процентов обуча</w:t>
      </w:r>
      <w:r w:rsidR="00253F19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ющихся Школы в 2020/21 году до 1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9 процентов в 2021/22 году.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Осень 2022 года, ВсОШ. 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2022/23 году в рамках ВсОШ прошли школьный и муниципальный этапы. Сравнивая результаты двух этапов с результатами аналогичных этапов, которые прошли осенью 2021 года, можно сделать вывод, что количественные показатели не изменились, а качественные – стали выше на 5 процентов.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В 2022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lastRenderedPageBreak/>
        <w:t>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FA4E3E" w:rsidRPr="00FA4E3E" w:rsidRDefault="00253F19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Учащиеся Школы активное участие принимают в региональной олимпиаде «Кубок Гагарина», где заняли призовые места на муниципальном и региональном уровнях.</w:t>
      </w:r>
    </w:p>
    <w:p w:rsidR="00FA4E3E" w:rsidRPr="00FA4E3E" w:rsidRDefault="00FA4E3E" w:rsidP="00FA4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VI. ВОСТРЕБОВАННОСТЬ ВЫПУСКНИКОВ</w:t>
      </w:r>
    </w:p>
    <w:p w:rsidR="00FA4E3E" w:rsidRPr="00FA4E3E" w:rsidRDefault="00FA4E3E" w:rsidP="001C228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Таблица 21. Востребованность выпускников</w:t>
      </w:r>
    </w:p>
    <w:tbl>
      <w:tblPr>
        <w:tblW w:w="0" w:type="auto"/>
        <w:tblInd w:w="916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"/>
        <w:gridCol w:w="1486"/>
        <w:gridCol w:w="2127"/>
        <w:gridCol w:w="2976"/>
      </w:tblGrid>
      <w:tr w:rsidR="00253F19" w:rsidRPr="00FA4E3E" w:rsidTr="001C2286">
        <w:tc>
          <w:tcPr>
            <w:tcW w:w="9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F19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Год выпуска</w:t>
            </w:r>
          </w:p>
        </w:tc>
        <w:tc>
          <w:tcPr>
            <w:tcW w:w="658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F19" w:rsidRPr="00FA4E3E" w:rsidRDefault="00253F19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Основная школа</w:t>
            </w:r>
          </w:p>
        </w:tc>
      </w:tr>
      <w:tr w:rsidR="001C2286" w:rsidRPr="00FA4E3E" w:rsidTr="001C228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C2286" w:rsidRPr="00FA4E3E" w:rsidRDefault="001C2286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Перешли в 10-й класс другой ОО</w:t>
            </w:r>
          </w:p>
        </w:tc>
        <w:tc>
          <w:tcPr>
            <w:tcW w:w="2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Поступили в профессиональную ОО</w:t>
            </w:r>
          </w:p>
        </w:tc>
      </w:tr>
      <w:tr w:rsidR="001C2286" w:rsidRPr="00FA4E3E" w:rsidTr="001C2286">
        <w:tc>
          <w:tcPr>
            <w:tcW w:w="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2020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1C2286" w:rsidRPr="00FA4E3E" w:rsidTr="001C2286">
        <w:tc>
          <w:tcPr>
            <w:tcW w:w="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2021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</w:tr>
      <w:tr w:rsidR="001C2286" w:rsidRPr="00FA4E3E" w:rsidTr="001C2286">
        <w:tc>
          <w:tcPr>
            <w:tcW w:w="9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2022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</w:tr>
    </w:tbl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Default="00FA4E3E" w:rsidP="00FA4E3E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2022 году 98 п</w:t>
      </w:r>
      <w:r w:rsidR="00F06B0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роцентов выпускников 4 класса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 которые перешли в 5-й класс Школы. По сравнению с 2021 годом количество выпускников, которые перешли на следующий уровень образования, увеличилось на 10 процентов.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  <w:r w:rsidR="00F06B0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 учащийся 4 класса продолжил обучение в другой ОО.</w:t>
      </w:r>
    </w:p>
    <w:p w:rsidR="00B00B42" w:rsidRPr="00FA4E3E" w:rsidRDefault="00B00B42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VII. ФУНКЦИОНИРОВАНИЕ ВНУТРЕННЕЙ СИСТЕМЫ ОЦЕНКИ КАЧЕСТВА ОБРАЗОВАНИЯ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Деятельность по оценке качеств</w:t>
      </w:r>
      <w:r w:rsidR="00F06B0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а образования вШколе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в 2022 году организовывалась на основании Положения о внутренней системе оценки качества образования (ВСОКО) и в соответствии с Планами ВСОКО на 2021/22 и 2022/23 учебные годы.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Внутренняя система оценки качества образования Школы ориентирована на решение следующих задач:</w:t>
      </w:r>
    </w:p>
    <w:p w:rsidR="00FA4E3E" w:rsidRPr="00FA4E3E" w:rsidRDefault="00FA4E3E" w:rsidP="00FA4E3E">
      <w:pPr>
        <w:numPr>
          <w:ilvl w:val="0"/>
          <w:numId w:val="3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систематическое отслеживание и анализ состояния системы образования в образовательной организации 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FA4E3E" w:rsidRPr="00FA4E3E" w:rsidRDefault="00FA4E3E" w:rsidP="00FA4E3E">
      <w:pPr>
        <w:numPr>
          <w:ilvl w:val="0"/>
          <w:numId w:val="3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Основными направлениями и целями оценочной </w:t>
      </w:r>
      <w:r w:rsidR="00F06B07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деятельности в  школе 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являются:</w:t>
      </w:r>
    </w:p>
    <w:p w:rsidR="00FA4E3E" w:rsidRPr="00FA4E3E" w:rsidRDefault="00FA4E3E" w:rsidP="00FA4E3E">
      <w:pPr>
        <w:numPr>
          <w:ilvl w:val="0"/>
          <w:numId w:val="3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FA4E3E" w:rsidRPr="00FA4E3E" w:rsidRDefault="00FA4E3E" w:rsidP="00FA4E3E">
      <w:pPr>
        <w:numPr>
          <w:ilvl w:val="0"/>
          <w:numId w:val="3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оценка результатов деятельности педагогических кадров как основа аттестационных процедур;</w:t>
      </w:r>
    </w:p>
    <w:p w:rsidR="00FA4E3E" w:rsidRPr="00FA4E3E" w:rsidRDefault="00FA4E3E" w:rsidP="00FA4E3E">
      <w:pPr>
        <w:numPr>
          <w:ilvl w:val="0"/>
          <w:numId w:val="3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оценка результатов деятельности образовательной организации как основа аккредитационных процедур.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Объектами процедуры оценки качества образовательных результатов обучающихся являются:</w:t>
      </w:r>
    </w:p>
    <w:p w:rsidR="00FA4E3E" w:rsidRPr="00FA4E3E" w:rsidRDefault="00FA4E3E" w:rsidP="00FA4E3E">
      <w:pPr>
        <w:numPr>
          <w:ilvl w:val="0"/>
          <w:numId w:val="3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lastRenderedPageBreak/>
        <w:t>личностные результаты;</w:t>
      </w:r>
    </w:p>
    <w:p w:rsidR="00FA4E3E" w:rsidRPr="00FA4E3E" w:rsidRDefault="00FA4E3E" w:rsidP="00FA4E3E">
      <w:pPr>
        <w:numPr>
          <w:ilvl w:val="0"/>
          <w:numId w:val="3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метапредметные результаты;</w:t>
      </w:r>
    </w:p>
    <w:p w:rsidR="00FA4E3E" w:rsidRPr="00FA4E3E" w:rsidRDefault="00FA4E3E" w:rsidP="00FA4E3E">
      <w:pPr>
        <w:numPr>
          <w:ilvl w:val="0"/>
          <w:numId w:val="3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предметные результаты;</w:t>
      </w:r>
    </w:p>
    <w:p w:rsidR="00FA4E3E" w:rsidRPr="00FA4E3E" w:rsidRDefault="00FA4E3E" w:rsidP="00FA4E3E">
      <w:pPr>
        <w:numPr>
          <w:ilvl w:val="0"/>
          <w:numId w:val="3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FA4E3E" w:rsidRPr="00FA4E3E" w:rsidRDefault="00FA4E3E" w:rsidP="00FA4E3E">
      <w:pPr>
        <w:numPr>
          <w:ilvl w:val="0"/>
          <w:numId w:val="3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анализ результатов дальнейшего трудоустройства выпускников.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Содержание процедуры оценки качества условий образовательной деятельности включает в себя:</w:t>
      </w:r>
    </w:p>
    <w:p w:rsidR="00FA4E3E" w:rsidRPr="00FA4E3E" w:rsidRDefault="00FA4E3E" w:rsidP="00FA4E3E">
      <w:pPr>
        <w:numPr>
          <w:ilvl w:val="0"/>
          <w:numId w:val="3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FA4E3E" w:rsidRPr="00FA4E3E" w:rsidRDefault="00FA4E3E" w:rsidP="00FA4E3E">
      <w:pPr>
        <w:numPr>
          <w:ilvl w:val="0"/>
          <w:numId w:val="3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FA4E3E" w:rsidRPr="00FA4E3E" w:rsidRDefault="00FA4E3E" w:rsidP="00FA4E3E">
      <w:pPr>
        <w:numPr>
          <w:ilvl w:val="0"/>
          <w:numId w:val="3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оснащенность учебных кабинетов современным оборудованием, средствами обучения и мебелью;</w:t>
      </w:r>
    </w:p>
    <w:p w:rsidR="00FA4E3E" w:rsidRPr="00FA4E3E" w:rsidRDefault="00FA4E3E" w:rsidP="00FA4E3E">
      <w:pPr>
        <w:numPr>
          <w:ilvl w:val="0"/>
          <w:numId w:val="3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обеспеченность методической и учебной литературой;</w:t>
      </w:r>
    </w:p>
    <w:p w:rsidR="00FA4E3E" w:rsidRPr="00FA4E3E" w:rsidRDefault="00FA4E3E" w:rsidP="00FA4E3E">
      <w:pPr>
        <w:numPr>
          <w:ilvl w:val="0"/>
          <w:numId w:val="3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диагностику ур</w:t>
      </w:r>
      <w:r w:rsidR="00A7347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овня тревожности обучающихся 1,  5 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классов в период адаптации;</w:t>
      </w:r>
    </w:p>
    <w:p w:rsidR="00FA4E3E" w:rsidRPr="00FA4E3E" w:rsidRDefault="00FA4E3E" w:rsidP="00FA4E3E">
      <w:pPr>
        <w:numPr>
          <w:ilvl w:val="0"/>
          <w:numId w:val="3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оценку количества обучающихся на всех уровнях образования и сохранения контингента обучающихся;</w:t>
      </w:r>
    </w:p>
    <w:p w:rsidR="00FA4E3E" w:rsidRPr="00FA4E3E" w:rsidRDefault="00FA4E3E" w:rsidP="00FA4E3E">
      <w:pPr>
        <w:numPr>
          <w:ilvl w:val="0"/>
          <w:numId w:val="3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</w:t>
      </w:r>
      <w:r w:rsidR="00A7347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астие в качестве экспертов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ОГЭ, аттестационных комиссий, жюри, участие в профессиональных конкурсах);</w:t>
      </w:r>
    </w:p>
    <w:p w:rsidR="00FA4E3E" w:rsidRPr="00FA4E3E" w:rsidRDefault="00FA4E3E" w:rsidP="00FA4E3E">
      <w:pPr>
        <w:numPr>
          <w:ilvl w:val="0"/>
          <w:numId w:val="3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использование социальной сферы микрорайона и города.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 онлайн-опрос, в котором принял участие 361 респондент (42</w:t>
      </w:r>
      <w:r w:rsidR="00A7347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% от общего числа родителей 1–9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-х классов).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Метод исследования: анкетный опрос. Сроки проведения анкетирования: сентябрь 2022 года.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Результаты исследования представлены ниже:</w:t>
      </w:r>
    </w:p>
    <w:p w:rsidR="00FA4E3E" w:rsidRPr="00FA4E3E" w:rsidRDefault="00FA4E3E" w:rsidP="00FA4E3E">
      <w:pPr>
        <w:numPr>
          <w:ilvl w:val="0"/>
          <w:numId w:val="3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Качество образовательного процесса – 85 и 15 процентов.</w:t>
      </w:r>
    </w:p>
    <w:p w:rsidR="00FA4E3E" w:rsidRPr="00FA4E3E" w:rsidRDefault="00FA4E3E" w:rsidP="00FA4E3E">
      <w:pPr>
        <w:numPr>
          <w:ilvl w:val="0"/>
          <w:numId w:val="3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Условия и оснащенность ОО – 78 и 22 процента.</w:t>
      </w:r>
    </w:p>
    <w:p w:rsidR="00FA4E3E" w:rsidRPr="00FA4E3E" w:rsidRDefault="00FA4E3E" w:rsidP="00FA4E3E">
      <w:pPr>
        <w:numPr>
          <w:ilvl w:val="0"/>
          <w:numId w:val="3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Психологический комфорт в ОО – 92 и 8 процентов.</w:t>
      </w:r>
    </w:p>
    <w:p w:rsidR="00FA4E3E" w:rsidRPr="00FA4E3E" w:rsidRDefault="00FA4E3E" w:rsidP="00FA4E3E">
      <w:pPr>
        <w:numPr>
          <w:ilvl w:val="0"/>
          <w:numId w:val="3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Деятельность администрации – 81 и 19 процентов.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FA4E3E" w:rsidRDefault="00FA4E3E" w:rsidP="00FA4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VIII. КАЧЕСТВО КАДРОВОГО ОБЕСПЕЧЕНИЯ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lastRenderedPageBreak/>
        <w:t>Основные принципы кадровой политики направлены:</w:t>
      </w:r>
    </w:p>
    <w:p w:rsidR="00FA4E3E" w:rsidRPr="00FA4E3E" w:rsidRDefault="00FA4E3E" w:rsidP="00FA4E3E">
      <w:pPr>
        <w:numPr>
          <w:ilvl w:val="0"/>
          <w:numId w:val="3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на сохранение, укрепление и развитие кадрового потенциала;</w:t>
      </w:r>
    </w:p>
    <w:p w:rsidR="00FA4E3E" w:rsidRPr="00FA4E3E" w:rsidRDefault="00FA4E3E" w:rsidP="00FA4E3E">
      <w:pPr>
        <w:numPr>
          <w:ilvl w:val="0"/>
          <w:numId w:val="3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FA4E3E" w:rsidRPr="00FA4E3E" w:rsidRDefault="00FA4E3E" w:rsidP="00FA4E3E">
      <w:pPr>
        <w:numPr>
          <w:ilvl w:val="0"/>
          <w:numId w:val="3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повышение уровня квалификации персонала.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На период само</w:t>
      </w:r>
      <w:r w:rsidR="00A7347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обследования в Школе работают 10 педагогов, из них 2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– внутренних совместителей.</w:t>
      </w:r>
      <w:r w:rsidR="00A7347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Все педагоги имеют высшее образование.</w:t>
      </w:r>
      <w:r w:rsidR="00C00A6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Гайсарова Р.Ф. подтвердила Высшую квалификационную категорию, Абдуллина Г.М., Абдуллина А.Р., Хасанова Ф.Ф., Мустакимова Д.Ф., Хажиахметова Г.Т. – первую квалификационную категорию.Султанов А.Б., Юмагужина М.З., Ханнанов В.В., Хасанова Л.Ф. прошли собеседование на соответствие должности.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1. В 2021 году анализ занятий урочной и внеурочной деятельности показал, что 20 пр</w:t>
      </w:r>
      <w:r w:rsidR="00A7347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оцентов педагогов начальной, 50 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процентов – основной, нуждались в совершенствовании ИКТ-компетенций, а более 24 процентов всех учителей считали, что им не хватает компетенций для реализации ФГОС-2021.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FA4E3E" w:rsidRDefault="00FA4E3E" w:rsidP="00FA4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ФГОС-2021, совершенствованию ИКТ-компетенций.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2. 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 педагогов понимают значимость применения такого формата заданий, 80 процентов –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</w:t>
      </w:r>
      <w:r w:rsidR="00D23B4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гических кадров МОБУ ООШ д. Кысынды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 педагогов предметных и метапредметных профессиональных объединений.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3. Анализ кадрового потенциала</w:t>
      </w:r>
      <w:r w:rsidR="00D23B4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МОБУ ООШ д. Кысынды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для внедрения требований обновленного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показывает, что 10 процентов педагогов не имеют опыта преподавания предметов на профильном уровне в рамках среднего общего образования. 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основного общего образования, развитии системы наставничества и работы в парах.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4. С целью внедрения ФОП в план непрерывного профессионального образования педагогических и управленческих кадров в </w:t>
      </w:r>
      <w:r w:rsidR="00D23B4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МОБУ ООШ д. Кысынды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на 2023-й год внесены мероприятия по повышению профессиональных комп</w:t>
      </w:r>
      <w:r w:rsidR="00D23B4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етенций педагогов для работы с 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федеральными рабочими программами. Запланировано повышение квалификации педагогов для успешного внедрения федеральных образовательных программ в школах.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5. В 2022 году активность учителей в профессиональных конкурсах повысилась на 15 процентов. Участи</w:t>
      </w:r>
      <w:r w:rsidR="00D23B4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е в профессиональном  конкурсе муниципального уровней  «Педагог года –</w:t>
      </w:r>
      <w:r w:rsidR="00C00A6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2022» приняла  воспитатель ГКП </w:t>
      </w:r>
      <w:r w:rsidR="00D23B4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Ха</w:t>
      </w:r>
      <w:r w:rsidR="00C00A68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санова ЛэйсэнФаниловна</w:t>
      </w:r>
      <w:bookmarkStart w:id="0" w:name="_GoBack"/>
      <w:bookmarkEnd w:id="0"/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IX. КАЧЕСТВО УЧЕБНО-МЕТОДИЧЕСКОГО ОБЕСПЕЧЕНИЯ</w:t>
      </w:r>
    </w:p>
    <w:p w:rsidR="00FA4E3E" w:rsidRPr="001C2286" w:rsidRDefault="00FA4E3E" w:rsidP="00FA4E3E">
      <w:pPr>
        <w:pStyle w:val="1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1C2286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CC"/>
          <w:lang w:eastAsia="ru-RU"/>
        </w:rPr>
        <w:t>Анализ применения ЭСО в</w:t>
      </w:r>
      <w:r w:rsidR="00D23B46" w:rsidRPr="001C2286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CC"/>
          <w:lang w:eastAsia="ru-RU"/>
        </w:rPr>
        <w:t xml:space="preserve"> МОБУ ООШ д. Кысынды</w:t>
      </w:r>
      <w:r w:rsidRPr="001C2286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CC"/>
          <w:lang w:eastAsia="ru-RU"/>
        </w:rPr>
        <w:t>при реализации основной образовательной программы начального общего образования показывает следующее:</w:t>
      </w:r>
    </w:p>
    <w:p w:rsidR="00FA4E3E" w:rsidRPr="00FA4E3E" w:rsidRDefault="00FA4E3E" w:rsidP="00FA4E3E">
      <w:pPr>
        <w:numPr>
          <w:ilvl w:val="0"/>
          <w:numId w:val="4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 процента педагогов в рамках урочной деятельности допускают одновременное применение обучающимися более двух устройств, что запрещено санитарными правилами (</w:t>
      </w:r>
      <w:hyperlink r:id="rId34" w:anchor="/document/99/566085656/XA00MCG2NS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п. 3.5.2 СП 2.4.3648-20</w:t>
        </w:r>
      </w:hyperlink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);</w:t>
      </w:r>
    </w:p>
    <w:p w:rsidR="00FA4E3E" w:rsidRPr="00FA4E3E" w:rsidRDefault="00FA4E3E" w:rsidP="00FA4E3E">
      <w:pPr>
        <w:numPr>
          <w:ilvl w:val="0"/>
          <w:numId w:val="4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 процента обучающихся используют мобильные средства связи для обучения, что запрещается (</w:t>
      </w:r>
      <w:hyperlink r:id="rId35" w:anchor="/document/99/566085656/XA00MD22NV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п. 3.5.3 СП 2.4.3648-20</w:t>
        </w:r>
      </w:hyperlink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).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Таки</w:t>
      </w:r>
      <w:r w:rsidR="00D23B4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 образом, ответственной  по УВР Абдуллиной А.Р.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необходимо провести разъяснительную работу с педагогами по применению ЭСО в учебном процессе.</w:t>
      </w:r>
    </w:p>
    <w:p w:rsidR="00FA4E3E" w:rsidRPr="00D23B46" w:rsidRDefault="00FA4E3E" w:rsidP="00FA4E3E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Обеспеченность доступа к печатным и электронным обр</w:t>
      </w:r>
      <w:r w:rsidR="00D23B4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азовательным ресурсам (ЭОР) в М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</w:t>
      </w:r>
      <w:r w:rsidR="00D23B4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БУ ООШ д. Кысындысоставляет 3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7 процентов. В образовательном процессе используются ЭОР, включенные в федеральный перечень электронных образовательных ресурсов, утвержденный </w:t>
      </w:r>
      <w:hyperlink r:id="rId36" w:anchor="/document/99/351615206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Минпросвещения от 02.08.2022 № 653</w:t>
        </w:r>
      </w:hyperlink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X. КАЧЕСТВО БИБЛИОТЕЧНО-ИНФОРМАЦИОННОГО ОБЕСПЕЧЕНИЯ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Общая характеристика:</w:t>
      </w:r>
    </w:p>
    <w:p w:rsidR="00FA4E3E" w:rsidRPr="00FA4E3E" w:rsidRDefault="00FA4E3E" w:rsidP="00FA4E3E">
      <w:pPr>
        <w:numPr>
          <w:ilvl w:val="0"/>
          <w:numId w:val="4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объем библиотечного фонда – 5721 единица;</w:t>
      </w:r>
    </w:p>
    <w:p w:rsidR="00FA4E3E" w:rsidRPr="00FA4E3E" w:rsidRDefault="00FA4E3E" w:rsidP="00FA4E3E">
      <w:pPr>
        <w:numPr>
          <w:ilvl w:val="0"/>
          <w:numId w:val="4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книгообеспеченность – 100 процентов;</w:t>
      </w:r>
    </w:p>
    <w:p w:rsidR="00FA4E3E" w:rsidRPr="00FA4E3E" w:rsidRDefault="00FA4E3E" w:rsidP="00FA4E3E">
      <w:pPr>
        <w:numPr>
          <w:ilvl w:val="0"/>
          <w:numId w:val="4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обращаемость – 3578 единиц в год;</w:t>
      </w:r>
    </w:p>
    <w:p w:rsidR="00FA4E3E" w:rsidRPr="00FA4E3E" w:rsidRDefault="00FA4E3E" w:rsidP="00FA4E3E">
      <w:pPr>
        <w:numPr>
          <w:ilvl w:val="0"/>
          <w:numId w:val="4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объем учебного фонда – 3131 единица.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Фонд библиотеки формируется за счет федерального, областного, местного бюджетов.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Таблица 22. Состав фонда и его использование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"/>
        <w:gridCol w:w="3693"/>
        <w:gridCol w:w="2633"/>
        <w:gridCol w:w="2702"/>
      </w:tblGrid>
      <w:tr w:rsidR="00FA4E3E" w:rsidRPr="00FA4E3E" w:rsidTr="00FA4E3E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 литературы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единиц в фонде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Сколько экземпляров выдавалось за год</w:t>
            </w:r>
          </w:p>
        </w:tc>
      </w:tr>
      <w:tr w:rsidR="00FA4E3E" w:rsidRPr="00FA4E3E" w:rsidTr="00FA4E3E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3131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2139</w:t>
            </w:r>
          </w:p>
        </w:tc>
      </w:tr>
      <w:tr w:rsidR="00FA4E3E" w:rsidRPr="00FA4E3E" w:rsidTr="00FA4E3E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138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90</w:t>
            </w:r>
          </w:p>
        </w:tc>
      </w:tr>
      <w:tr w:rsidR="00FA4E3E" w:rsidRPr="00FA4E3E" w:rsidTr="00FA4E3E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2000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1300</w:t>
            </w:r>
          </w:p>
        </w:tc>
      </w:tr>
      <w:tr w:rsidR="00FA4E3E" w:rsidRPr="00FA4E3E" w:rsidTr="00FA4E3E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Справочная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96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41</w:t>
            </w:r>
          </w:p>
        </w:tc>
      </w:tr>
      <w:tr w:rsidR="00FA4E3E" w:rsidRPr="00FA4E3E" w:rsidTr="00FA4E3E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Языковедение, литературоведение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150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67</w:t>
            </w:r>
          </w:p>
        </w:tc>
      </w:tr>
      <w:tr w:rsidR="00FA4E3E" w:rsidRPr="00FA4E3E" w:rsidTr="00FA4E3E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Естественно-научная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136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35</w:t>
            </w:r>
          </w:p>
        </w:tc>
      </w:tr>
      <w:tr w:rsidR="00FA4E3E" w:rsidRPr="00FA4E3E" w:rsidTr="00FA4E3E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</w:tr>
      <w:tr w:rsidR="00FA4E3E" w:rsidRPr="00FA4E3E" w:rsidTr="00FA4E3E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Общественно-политическая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85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37</w:t>
            </w:r>
          </w:p>
        </w:tc>
      </w:tr>
    </w:tbl>
    <w:p w:rsidR="00D23B46" w:rsidRDefault="00D23B46" w:rsidP="00FA4E3E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</w:p>
    <w:p w:rsidR="00FA4E3E" w:rsidRPr="009029AB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lastRenderedPageBreak/>
        <w:t>Фонд библиотеки соответствует требованиям ФГОС. В 2022 году все учебники фонда соответствовали федеральному перечню, утвержденному </w:t>
      </w:r>
      <w:hyperlink r:id="rId37" w:anchor="/document/99/565295909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Минпросвещения от 20.05.2020 № 254</w:t>
        </w:r>
      </w:hyperlink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 В ноябре 2022 года также была начата работа переходу на новый федеральный перечень учебников, утвержденный </w:t>
      </w:r>
      <w:hyperlink r:id="rId38" w:anchor="/document/99/352000942/undefined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Минпросвещения от 21.09.2022 № 858</w:t>
        </w:r>
      </w:hyperlink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. Подготовлен перспективный перечень учебников, которые Школе необходимо </w:t>
      </w: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закупить до сентября 2023 года. Также составлен список пособий, которые нужно будет списать до даты.</w:t>
      </w:r>
    </w:p>
    <w:p w:rsidR="00FA4E3E" w:rsidRPr="009029AB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библиотеке имеются электронн</w:t>
      </w:r>
      <w:r w:rsidR="00D23B46"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ые образовательные ресурсы – </w:t>
      </w: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8 дисков, сете</w:t>
      </w:r>
      <w:r w:rsidR="00D23B46"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вые образовательные ресурсы – 6</w:t>
      </w: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 мультимедийные средства (презентации, электронные энциклопедии, дидактические материалы) – 300.</w:t>
      </w:r>
    </w:p>
    <w:p w:rsidR="00FA4E3E" w:rsidRPr="009029AB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Средний уров</w:t>
      </w:r>
      <w:r w:rsidR="00D23B46"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ень посещаемости библиотеки – 3</w:t>
      </w: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человек в день.</w:t>
      </w:r>
    </w:p>
    <w:p w:rsidR="00FA4E3E" w:rsidRPr="009029AB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FA4E3E" w:rsidRPr="009029AB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течение 2021 года администрация Школы пополнила фонд электронных учебников на 70 новых изданий. Это позволило удовлетворить потребность в таких изданиях во время дистанционного обучения.</w:t>
      </w:r>
    </w:p>
    <w:p w:rsidR="00FA4E3E" w:rsidRPr="009029AB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029A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XI. МАТЕРИАЛЬНО-ТЕХНИЧЕСКАЯ БАЗА</w:t>
      </w:r>
    </w:p>
    <w:p w:rsidR="00FA4E3E" w:rsidRPr="009029AB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Материально-техническое обеспечение Школы позволяет реализовывать в полной мере образовательные </w:t>
      </w:r>
      <w:r w:rsidR="00D23B46"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программы. В Школе оборудованы 7 учебных кабинета, </w:t>
      </w: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 из них оснащен современной мультимедийной техникой, в том числе:</w:t>
      </w:r>
    </w:p>
    <w:p w:rsidR="00FA4E3E" w:rsidRPr="009029AB" w:rsidRDefault="009029AB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На первоом этаже здания оборудован</w:t>
      </w:r>
      <w:r w:rsidR="00FA4E3E"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спортивный</w:t>
      </w: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 зал</w:t>
      </w:r>
      <w:r w:rsidR="00FA4E3E"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 На первом этаже оборудованы столовая и пищеблок.</w:t>
      </w:r>
    </w:p>
    <w:p w:rsidR="00FA4E3E" w:rsidRPr="009029AB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Асфальтированная площадка для игр на территории Школы оборудована полосой препятствий: металлические шесты, две лестницы, лабиринт. </w:t>
      </w:r>
    </w:p>
    <w:p w:rsidR="00FA4E3E" w:rsidRPr="009029AB" w:rsidRDefault="00FA4E3E" w:rsidP="00704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0452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Анализ данных, полученныхв результатеопроса педагогов на конец 2022 года,показывает положительную динамику в сравнении с 2021 годом по следующим позициям:</w:t>
      </w:r>
    </w:p>
    <w:p w:rsidR="00FA4E3E" w:rsidRPr="009029AB" w:rsidRDefault="00FA4E3E" w:rsidP="00FA4E3E">
      <w:pPr>
        <w:numPr>
          <w:ilvl w:val="0"/>
          <w:numId w:val="4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материально-техническое оснащение</w:t>
      </w:r>
      <w:r w:rsid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МОБУ ООШд. Кысынды</w:t>
      </w: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</w:t>
      </w:r>
      <w:r w:rsid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о образования</w:t>
      </w: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9029AB" w:rsidRDefault="00FA4E3E" w:rsidP="00FA4E3E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связи с чем административно-упр</w:t>
      </w:r>
      <w:r w:rsid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авленческой командой МОБУ ООШд. Кысынды</w:t>
      </w: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естественно-научного цикла специальным лабораторным оборудо</w:t>
      </w:r>
      <w:r w:rsid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ванием с учетом ФГОС </w:t>
      </w: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и</w:t>
      </w:r>
      <w:r w:rsid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перспектив развития естественно-научного</w:t>
      </w:r>
      <w:r w:rsidRPr="009029AB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FA4E3E" w:rsidRPr="00704524" w:rsidRDefault="00FA4E3E" w:rsidP="00704524">
      <w:pPr>
        <w:spacing w:after="0" w:line="360" w:lineRule="auto"/>
        <w:contextualSpacing/>
        <w:jc w:val="center"/>
        <w:outlineLvl w:val="1"/>
        <w:rPr>
          <w:rFonts w:ascii="Arial" w:eastAsia="Times New Roman" w:hAnsi="Arial" w:cs="Arial"/>
          <w:b/>
          <w:bCs/>
          <w:color w:val="222222"/>
          <w:spacing w:val="-1"/>
          <w:sz w:val="32"/>
          <w:szCs w:val="48"/>
          <w:lang w:eastAsia="ru-RU"/>
        </w:rPr>
      </w:pPr>
      <w:r w:rsidRPr="00704524">
        <w:rPr>
          <w:rFonts w:ascii="Arial" w:eastAsia="Times New Roman" w:hAnsi="Arial" w:cs="Arial"/>
          <w:b/>
          <w:bCs/>
          <w:color w:val="222222"/>
          <w:spacing w:val="-1"/>
          <w:sz w:val="32"/>
          <w:szCs w:val="48"/>
          <w:lang w:eastAsia="ru-RU"/>
        </w:rPr>
        <w:t>СТАТИСТИЧЕСКАЯ ЧАСТЬ</w:t>
      </w:r>
    </w:p>
    <w:p w:rsidR="00FA4E3E" w:rsidRPr="00FA4E3E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РЕЗУЛЬТАТЫ АНАЛИЗА ПОКАЗАТЕЛЕЙ ДЕЯТЕЛЬНОСТИ ОРГАНИЗАЦИИ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Данные приведены по состоянию на 31 декабря 20</w:t>
      </w: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22</w:t>
      </w:r>
      <w:r w:rsidRPr="00FA4E3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года.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93"/>
        <w:gridCol w:w="1430"/>
        <w:gridCol w:w="1382"/>
      </w:tblGrid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Показатели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FA4E3E" w:rsidRPr="00FA4E3E" w:rsidTr="009029AB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численность учащихся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029AB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46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учащихся по образовательной программе начального общего образования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029AB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учащихся по образовательной программе основного общего образования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029AB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029AB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22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(46,1%)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 ГИА выпускников 9-го класса по русскому языку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029AB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 ГИА выпускников 9-го класса по математике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9029AB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 (5%)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(2,7%)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 (2,6%)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10(0,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Численность (удельный вес) учащихся по программам с углубленным изучением отдельных учебных предметов от общей </w:t>
            </w: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человек </w:t>
            </w: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0 (0%)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46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(100%)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 (0%)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(58%)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 (10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5(50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(33%)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 (20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19 (47%)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2(20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 (100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педагогических и административно-</w:t>
            </w: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человек </w:t>
            </w: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20(20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FA4E3E" w:rsidRPr="00FA4E3E" w:rsidTr="009029AB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Инфраструктура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0,</w:t>
            </w:r>
            <w:r w:rsidR="001C228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08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да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нет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нет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нет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нет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нет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1C2286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 (0,8</w:t>
            </w:r>
            <w:r w:rsidR="00FA4E3E"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%)</w:t>
            </w:r>
          </w:p>
        </w:tc>
      </w:tr>
      <w:tr w:rsidR="00FA4E3E" w:rsidRPr="00FA4E3E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FA4E3E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3,13</w:t>
            </w:r>
          </w:p>
          <w:p w:rsidR="00FA4E3E" w:rsidRPr="00FA4E3E" w:rsidRDefault="00FA4E3E" w:rsidP="00FA4E3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A4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</w:tc>
      </w:tr>
    </w:tbl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Анализ показателей указывает на то, что Школа имеет достаточную инфраструктуру, которая соответствует требованиям </w:t>
      </w:r>
      <w:hyperlink r:id="rId39" w:anchor="/document/99/566085656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СП 2.4.3648-20</w:t>
        </w:r>
      </w:hyperlink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и </w:t>
      </w:r>
      <w:hyperlink r:id="rId40" w:anchor="/document/99/573500115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СанПиН 1.2.3685-21</w:t>
        </w:r>
      </w:hyperlink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и позволяет реализовывать образовательные программы в полном объеме в соответствии с ФГОС по уровням общего образования.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В Школе созданы условия для реализации ФГОС-2021: разработаны ООП НОО и ООО, 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ФГОС-2021 показывают, что Школа успешно реализовала мероприятия по внедрению ФГОС-2021.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Результаты ВПР показали среднее качество подготовки обучающихся Школы. Кроме этого, стоит отметить, что педагоги Школы недостаточно объективно оценивают обучающихся.</w:t>
      </w:r>
    </w:p>
    <w:p w:rsidR="00FA4E3E" w:rsidRPr="00FA4E3E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lastRenderedPageBreak/>
        <w:t>С 1 сентября 2022 года МБОУ «Школа № 1» приступила к реализации ФГОС начального общего образования, утвержденного </w:t>
      </w:r>
      <w:hyperlink r:id="rId41" w:anchor="/document/99/607175842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Минпросвещения от 31.05.2021 № 286</w:t>
        </w:r>
      </w:hyperlink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 и ФГОС основного общего образования, утвержденного </w:t>
      </w:r>
      <w:hyperlink r:id="rId42" w:anchor="/document/99/607175848/" w:tgtFrame="_self" w:history="1">
        <w:r w:rsidRPr="00FA4E3E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Минпросвещения от 31.05.2021 № 287</w:t>
        </w:r>
      </w:hyperlink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, в 1-х и 5-х классах.</w:t>
      </w:r>
    </w:p>
    <w:p w:rsidR="00762660" w:rsidRDefault="00FA4E3E" w:rsidP="00FA4E3E">
      <w:r w:rsidRPr="00FA4E3E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br/>
      </w:r>
    </w:p>
    <w:sectPr w:rsidR="00762660" w:rsidSect="00843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708"/>
    <w:multiLevelType w:val="multilevel"/>
    <w:tmpl w:val="BBFE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53025"/>
    <w:multiLevelType w:val="multilevel"/>
    <w:tmpl w:val="7E94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B7A42"/>
    <w:multiLevelType w:val="multilevel"/>
    <w:tmpl w:val="EDB2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E44585"/>
    <w:multiLevelType w:val="multilevel"/>
    <w:tmpl w:val="5F34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D4A23"/>
    <w:multiLevelType w:val="multilevel"/>
    <w:tmpl w:val="C4C2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24FFC"/>
    <w:multiLevelType w:val="multilevel"/>
    <w:tmpl w:val="6EA2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367A7"/>
    <w:multiLevelType w:val="multilevel"/>
    <w:tmpl w:val="880C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254E8D"/>
    <w:multiLevelType w:val="multilevel"/>
    <w:tmpl w:val="6A26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987FE7"/>
    <w:multiLevelType w:val="multilevel"/>
    <w:tmpl w:val="1496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872FD"/>
    <w:multiLevelType w:val="multilevel"/>
    <w:tmpl w:val="32CA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7F50B5"/>
    <w:multiLevelType w:val="multilevel"/>
    <w:tmpl w:val="F8A2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7835B3"/>
    <w:multiLevelType w:val="multilevel"/>
    <w:tmpl w:val="83AA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680EBD"/>
    <w:multiLevelType w:val="multilevel"/>
    <w:tmpl w:val="5C12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F47D87"/>
    <w:multiLevelType w:val="multilevel"/>
    <w:tmpl w:val="CE089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81364B"/>
    <w:multiLevelType w:val="multilevel"/>
    <w:tmpl w:val="225C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DA16DB"/>
    <w:multiLevelType w:val="multilevel"/>
    <w:tmpl w:val="F182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FE712B"/>
    <w:multiLevelType w:val="multilevel"/>
    <w:tmpl w:val="8AD4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434719"/>
    <w:multiLevelType w:val="multilevel"/>
    <w:tmpl w:val="7598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D065DE"/>
    <w:multiLevelType w:val="multilevel"/>
    <w:tmpl w:val="7DC4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C91BDF"/>
    <w:multiLevelType w:val="multilevel"/>
    <w:tmpl w:val="D8A6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857522"/>
    <w:multiLevelType w:val="multilevel"/>
    <w:tmpl w:val="D04E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1B0B1B"/>
    <w:multiLevelType w:val="multilevel"/>
    <w:tmpl w:val="993A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44096F"/>
    <w:multiLevelType w:val="multilevel"/>
    <w:tmpl w:val="467A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935B3D"/>
    <w:multiLevelType w:val="multilevel"/>
    <w:tmpl w:val="182E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A65B51"/>
    <w:multiLevelType w:val="multilevel"/>
    <w:tmpl w:val="E14E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27104B"/>
    <w:multiLevelType w:val="multilevel"/>
    <w:tmpl w:val="94EA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5076A2"/>
    <w:multiLevelType w:val="multilevel"/>
    <w:tmpl w:val="0842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36377D"/>
    <w:multiLevelType w:val="multilevel"/>
    <w:tmpl w:val="FC8E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6D07DA"/>
    <w:multiLevelType w:val="multilevel"/>
    <w:tmpl w:val="D0FA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2B5DDD"/>
    <w:multiLevelType w:val="multilevel"/>
    <w:tmpl w:val="6A26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315AF5"/>
    <w:multiLevelType w:val="multilevel"/>
    <w:tmpl w:val="4058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D200EE"/>
    <w:multiLevelType w:val="multilevel"/>
    <w:tmpl w:val="AD58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C41E8E"/>
    <w:multiLevelType w:val="multilevel"/>
    <w:tmpl w:val="B566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2B1882"/>
    <w:multiLevelType w:val="multilevel"/>
    <w:tmpl w:val="D288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2F4287"/>
    <w:multiLevelType w:val="multilevel"/>
    <w:tmpl w:val="F336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A507DA"/>
    <w:multiLevelType w:val="multilevel"/>
    <w:tmpl w:val="CB72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7B6AF5"/>
    <w:multiLevelType w:val="multilevel"/>
    <w:tmpl w:val="FF44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BE5D0A"/>
    <w:multiLevelType w:val="multilevel"/>
    <w:tmpl w:val="2E4C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340BF9"/>
    <w:multiLevelType w:val="multilevel"/>
    <w:tmpl w:val="0856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9A7B63"/>
    <w:multiLevelType w:val="multilevel"/>
    <w:tmpl w:val="BD4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FA6AAA"/>
    <w:multiLevelType w:val="multilevel"/>
    <w:tmpl w:val="7D48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3E5027"/>
    <w:multiLevelType w:val="multilevel"/>
    <w:tmpl w:val="5E66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9E0F99"/>
    <w:multiLevelType w:val="multilevel"/>
    <w:tmpl w:val="087E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5"/>
  </w:num>
  <w:num w:numId="3">
    <w:abstractNumId w:val="27"/>
  </w:num>
  <w:num w:numId="4">
    <w:abstractNumId w:val="7"/>
  </w:num>
  <w:num w:numId="5">
    <w:abstractNumId w:val="12"/>
  </w:num>
  <w:num w:numId="6">
    <w:abstractNumId w:val="17"/>
  </w:num>
  <w:num w:numId="7">
    <w:abstractNumId w:val="24"/>
  </w:num>
  <w:num w:numId="8">
    <w:abstractNumId w:val="28"/>
  </w:num>
  <w:num w:numId="9">
    <w:abstractNumId w:val="33"/>
  </w:num>
  <w:num w:numId="10">
    <w:abstractNumId w:val="34"/>
  </w:num>
  <w:num w:numId="11">
    <w:abstractNumId w:val="13"/>
  </w:num>
  <w:num w:numId="12">
    <w:abstractNumId w:val="0"/>
  </w:num>
  <w:num w:numId="13">
    <w:abstractNumId w:val="3"/>
  </w:num>
  <w:num w:numId="14">
    <w:abstractNumId w:val="20"/>
  </w:num>
  <w:num w:numId="15">
    <w:abstractNumId w:val="8"/>
  </w:num>
  <w:num w:numId="16">
    <w:abstractNumId w:val="26"/>
  </w:num>
  <w:num w:numId="17">
    <w:abstractNumId w:val="9"/>
  </w:num>
  <w:num w:numId="18">
    <w:abstractNumId w:val="38"/>
  </w:num>
  <w:num w:numId="19">
    <w:abstractNumId w:val="22"/>
  </w:num>
  <w:num w:numId="20">
    <w:abstractNumId w:val="15"/>
  </w:num>
  <w:num w:numId="21">
    <w:abstractNumId w:val="4"/>
  </w:num>
  <w:num w:numId="22">
    <w:abstractNumId w:val="5"/>
  </w:num>
  <w:num w:numId="23">
    <w:abstractNumId w:val="6"/>
  </w:num>
  <w:num w:numId="24">
    <w:abstractNumId w:val="31"/>
  </w:num>
  <w:num w:numId="25">
    <w:abstractNumId w:val="35"/>
  </w:num>
  <w:num w:numId="26">
    <w:abstractNumId w:val="36"/>
  </w:num>
  <w:num w:numId="27">
    <w:abstractNumId w:val="41"/>
  </w:num>
  <w:num w:numId="28">
    <w:abstractNumId w:val="11"/>
  </w:num>
  <w:num w:numId="29">
    <w:abstractNumId w:val="18"/>
  </w:num>
  <w:num w:numId="30">
    <w:abstractNumId w:val="29"/>
  </w:num>
  <w:num w:numId="31">
    <w:abstractNumId w:val="40"/>
  </w:num>
  <w:num w:numId="32">
    <w:abstractNumId w:val="14"/>
  </w:num>
  <w:num w:numId="33">
    <w:abstractNumId w:val="16"/>
  </w:num>
  <w:num w:numId="34">
    <w:abstractNumId w:val="37"/>
  </w:num>
  <w:num w:numId="35">
    <w:abstractNumId w:val="19"/>
  </w:num>
  <w:num w:numId="36">
    <w:abstractNumId w:val="2"/>
  </w:num>
  <w:num w:numId="37">
    <w:abstractNumId w:val="42"/>
  </w:num>
  <w:num w:numId="38">
    <w:abstractNumId w:val="10"/>
  </w:num>
  <w:num w:numId="39">
    <w:abstractNumId w:val="39"/>
  </w:num>
  <w:num w:numId="40">
    <w:abstractNumId w:val="1"/>
  </w:num>
  <w:num w:numId="41">
    <w:abstractNumId w:val="30"/>
  </w:num>
  <w:num w:numId="42">
    <w:abstractNumId w:val="32"/>
  </w:num>
  <w:num w:numId="4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A4E3E"/>
    <w:rsid w:val="00047458"/>
    <w:rsid w:val="000541DB"/>
    <w:rsid w:val="000C2EBF"/>
    <w:rsid w:val="001C2286"/>
    <w:rsid w:val="00253F19"/>
    <w:rsid w:val="002A209F"/>
    <w:rsid w:val="0036478D"/>
    <w:rsid w:val="00403439"/>
    <w:rsid w:val="004A43C3"/>
    <w:rsid w:val="006D06F3"/>
    <w:rsid w:val="00704524"/>
    <w:rsid w:val="00762660"/>
    <w:rsid w:val="00774EBF"/>
    <w:rsid w:val="00843894"/>
    <w:rsid w:val="008643C9"/>
    <w:rsid w:val="009029AB"/>
    <w:rsid w:val="00917A2F"/>
    <w:rsid w:val="009622FB"/>
    <w:rsid w:val="00A73478"/>
    <w:rsid w:val="00B00B42"/>
    <w:rsid w:val="00B338A6"/>
    <w:rsid w:val="00C00A68"/>
    <w:rsid w:val="00D23B46"/>
    <w:rsid w:val="00DD0839"/>
    <w:rsid w:val="00F06B07"/>
    <w:rsid w:val="00F10011"/>
    <w:rsid w:val="00F50F27"/>
    <w:rsid w:val="00FA4E3E"/>
    <w:rsid w:val="00FA6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94"/>
  </w:style>
  <w:style w:type="paragraph" w:styleId="1">
    <w:name w:val="heading 1"/>
    <w:basedOn w:val="a"/>
    <w:next w:val="a"/>
    <w:link w:val="10"/>
    <w:uiPriority w:val="9"/>
    <w:qFormat/>
    <w:rsid w:val="00FA4E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4E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4E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4E3E"/>
  </w:style>
  <w:style w:type="paragraph" w:styleId="a3">
    <w:name w:val="Normal (Web)"/>
    <w:basedOn w:val="a"/>
    <w:uiPriority w:val="99"/>
    <w:unhideWhenUsed/>
    <w:rsid w:val="00FA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E3E"/>
    <w:rPr>
      <w:b/>
      <w:bCs/>
    </w:rPr>
  </w:style>
  <w:style w:type="character" w:customStyle="1" w:styleId="fill">
    <w:name w:val="fill"/>
    <w:basedOn w:val="a0"/>
    <w:rsid w:val="00FA4E3E"/>
  </w:style>
  <w:style w:type="character" w:styleId="a5">
    <w:name w:val="Hyperlink"/>
    <w:basedOn w:val="a0"/>
    <w:uiPriority w:val="99"/>
    <w:semiHidden/>
    <w:unhideWhenUsed/>
    <w:rsid w:val="00FA4E3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A4E3E"/>
    <w:rPr>
      <w:color w:val="800080"/>
      <w:u w:val="single"/>
    </w:rPr>
  </w:style>
  <w:style w:type="character" w:customStyle="1" w:styleId="sfwc">
    <w:name w:val="sfwc"/>
    <w:basedOn w:val="a0"/>
    <w:rsid w:val="00FA4E3E"/>
  </w:style>
  <w:style w:type="character" w:customStyle="1" w:styleId="tooltippoint">
    <w:name w:val="tooltip__point"/>
    <w:basedOn w:val="a0"/>
    <w:rsid w:val="00FA4E3E"/>
  </w:style>
  <w:style w:type="character" w:customStyle="1" w:styleId="tooltiptext">
    <w:name w:val="tooltip_text"/>
    <w:basedOn w:val="a0"/>
    <w:rsid w:val="00FA4E3E"/>
  </w:style>
  <w:style w:type="paragraph" w:customStyle="1" w:styleId="db9fe9049761426654245bb2dd862eecmsonormal">
    <w:name w:val="db9fe9049761426654245bb2dd862eecmsonormal"/>
    <w:basedOn w:val="a"/>
    <w:rsid w:val="00FA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commendations-v4-block">
    <w:name w:val="recommendations-v4-block"/>
    <w:basedOn w:val="a0"/>
    <w:rsid w:val="00FA4E3E"/>
  </w:style>
  <w:style w:type="character" w:customStyle="1" w:styleId="recommendations-v4-imagewrapper">
    <w:name w:val="recommendations-v4-image__wrapper"/>
    <w:basedOn w:val="a0"/>
    <w:rsid w:val="00FA4E3E"/>
  </w:style>
  <w:style w:type="character" w:customStyle="1" w:styleId="10">
    <w:name w:val="Заголовок 1 Знак"/>
    <w:basedOn w:val="a0"/>
    <w:link w:val="1"/>
    <w:uiPriority w:val="9"/>
    <w:rsid w:val="00FA4E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header"/>
    <w:basedOn w:val="a"/>
    <w:link w:val="a8"/>
    <w:rsid w:val="00B338A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rsid w:val="00B338A6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A4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43C3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04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3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26" Type="http://schemas.openxmlformats.org/officeDocument/2006/relationships/hyperlink" Target="https://1zavuch.ru/" TargetMode="External"/><Relationship Id="rId39" Type="http://schemas.openxmlformats.org/officeDocument/2006/relationships/hyperlink" Target="https://1zavuch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1zavuch.ru/" TargetMode="External"/><Relationship Id="rId34" Type="http://schemas.openxmlformats.org/officeDocument/2006/relationships/hyperlink" Target="https://1zavuch.ru/" TargetMode="External"/><Relationship Id="rId42" Type="http://schemas.openxmlformats.org/officeDocument/2006/relationships/hyperlink" Target="https://1zavuch.ru/" TargetMode="Externa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5" Type="http://schemas.openxmlformats.org/officeDocument/2006/relationships/hyperlink" Target="https://1zavuch.ru/" TargetMode="External"/><Relationship Id="rId33" Type="http://schemas.openxmlformats.org/officeDocument/2006/relationships/hyperlink" Target="https://1zavuch.ru/" TargetMode="External"/><Relationship Id="rId38" Type="http://schemas.openxmlformats.org/officeDocument/2006/relationships/hyperlink" Target="https://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zavuch.ru/" TargetMode="External"/><Relationship Id="rId20" Type="http://schemas.openxmlformats.org/officeDocument/2006/relationships/hyperlink" Target="https://1zavuch.ru/" TargetMode="External"/><Relationship Id="rId29" Type="http://schemas.openxmlformats.org/officeDocument/2006/relationships/hyperlink" Target="https://1zavuch.ru/" TargetMode="External"/><Relationship Id="rId41" Type="http://schemas.openxmlformats.org/officeDocument/2006/relationships/hyperlink" Target="https://1zavuch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1zavuch.ru/" TargetMode="External"/><Relationship Id="rId24" Type="http://schemas.openxmlformats.org/officeDocument/2006/relationships/hyperlink" Target="https://1zavuch.ru/" TargetMode="External"/><Relationship Id="rId32" Type="http://schemas.openxmlformats.org/officeDocument/2006/relationships/hyperlink" Target="https://1zavuch.ru/" TargetMode="External"/><Relationship Id="rId37" Type="http://schemas.openxmlformats.org/officeDocument/2006/relationships/hyperlink" Target="https://1zavuch.ru/" TargetMode="External"/><Relationship Id="rId40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zavuch.ru/" TargetMode="External"/><Relationship Id="rId23" Type="http://schemas.openxmlformats.org/officeDocument/2006/relationships/hyperlink" Target="https://1zavuch.ru/" TargetMode="External"/><Relationship Id="rId28" Type="http://schemas.openxmlformats.org/officeDocument/2006/relationships/hyperlink" Target="https://1zavuch.ru/" TargetMode="External"/><Relationship Id="rId36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31" Type="http://schemas.openxmlformats.org/officeDocument/2006/relationships/hyperlink" Target="https://1zavuch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Relationship Id="rId22" Type="http://schemas.openxmlformats.org/officeDocument/2006/relationships/hyperlink" Target="https://1zavuch.ru/" TargetMode="External"/><Relationship Id="rId27" Type="http://schemas.openxmlformats.org/officeDocument/2006/relationships/hyperlink" Target="https://1zavuch.ru/" TargetMode="External"/><Relationship Id="rId30" Type="http://schemas.openxmlformats.org/officeDocument/2006/relationships/hyperlink" Target="https://1zavuch.ru/" TargetMode="External"/><Relationship Id="rId35" Type="http://schemas.openxmlformats.org/officeDocument/2006/relationships/hyperlink" Target="https://1zavuch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14E88-C013-4FA5-9C09-1D98A04B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8578</Words>
  <Characters>48901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5</cp:revision>
  <cp:lastPrinted>2023-04-19T06:40:00Z</cp:lastPrinted>
  <dcterms:created xsi:type="dcterms:W3CDTF">2023-04-19T06:44:00Z</dcterms:created>
  <dcterms:modified xsi:type="dcterms:W3CDTF">2023-04-20T05:02:00Z</dcterms:modified>
</cp:coreProperties>
</file>